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7513" w:type="dxa"/>
        <w:tblInd w:w="108" w:type="dxa"/>
        <w:tblLook w:val="04A0" w:firstRow="1" w:lastRow="0" w:firstColumn="1" w:lastColumn="0" w:noHBand="0" w:noVBand="1"/>
      </w:tblPr>
      <w:tblGrid>
        <w:gridCol w:w="7513"/>
      </w:tblGrid>
      <w:tr w:rsidR="00FF50E3" w:rsidRPr="003A39A4" w:rsidTr="00013799">
        <w:trPr>
          <w:trHeight w:val="3466"/>
        </w:trPr>
        <w:tc>
          <w:tcPr>
            <w:tcW w:w="7513" w:type="dxa"/>
          </w:tcPr>
          <w:p w:rsidR="00C3443E" w:rsidRDefault="00C3443E" w:rsidP="00C3443E">
            <w:pPr>
              <w:pStyle w:val="Title"/>
              <w:ind w:hanging="142"/>
              <w:rPr>
                <w:rFonts w:ascii="Calibri" w:hAnsi="Calibri"/>
                <w:noProof/>
                <w:sz w:val="22"/>
                <w:szCs w:val="20"/>
                <w:lang w:val="en-IN" w:eastAsia="en-IN"/>
              </w:rPr>
            </w:pPr>
            <w:r>
              <w:rPr>
                <w:rFonts w:ascii="Calibri" w:hAnsi="Calibri"/>
                <w:noProof/>
                <w:sz w:val="22"/>
                <w:szCs w:val="20"/>
                <w:u w:val="none"/>
                <w:lang w:bidi="hi-IN"/>
              </w:rPr>
              <w:drawing>
                <wp:inline distT="0" distB="0" distL="0" distR="0" wp14:anchorId="13F7ABE0" wp14:editId="1F897559">
                  <wp:extent cx="981075" cy="742950"/>
                  <wp:effectExtent l="0" t="0" r="9525" b="0"/>
                  <wp:docPr id="3" name="Picture 3" descr="Description: C:\Users\068488\Desktop\IMGS_20210826_115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068488\Desktop\IMGS_20210826_11565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81075" cy="742950"/>
                          </a:xfrm>
                          <a:prstGeom prst="rect">
                            <a:avLst/>
                          </a:prstGeom>
                          <a:noFill/>
                          <a:ln>
                            <a:noFill/>
                          </a:ln>
                        </pic:spPr>
                      </pic:pic>
                    </a:graphicData>
                  </a:graphic>
                </wp:inline>
              </w:drawing>
            </w:r>
            <w:r>
              <w:rPr>
                <w:rFonts w:ascii="Calibri" w:hAnsi="Calibri"/>
                <w:noProof/>
                <w:sz w:val="22"/>
                <w:szCs w:val="20"/>
                <w:u w:val="none"/>
                <w:lang w:bidi="hi-IN"/>
              </w:rPr>
              <w:drawing>
                <wp:inline distT="0" distB="0" distL="0" distR="0" wp14:anchorId="7767A5AB" wp14:editId="5E4B7A82">
                  <wp:extent cx="2771775" cy="733425"/>
                  <wp:effectExtent l="0" t="0" r="9525" b="9525"/>
                  <wp:docPr id="5" name="Picture 5"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og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1775" cy="733425"/>
                          </a:xfrm>
                          <a:prstGeom prst="rect">
                            <a:avLst/>
                          </a:prstGeom>
                          <a:noFill/>
                          <a:ln>
                            <a:noFill/>
                          </a:ln>
                        </pic:spPr>
                      </pic:pic>
                    </a:graphicData>
                  </a:graphic>
                </wp:inline>
              </w:drawing>
            </w:r>
            <w:r>
              <w:rPr>
                <w:noProof/>
                <w:lang w:bidi="hi-IN"/>
              </w:rPr>
              <w:drawing>
                <wp:inline distT="0" distB="0" distL="0" distR="0" wp14:anchorId="10A7A652" wp14:editId="0AA44A25">
                  <wp:extent cx="933450" cy="733425"/>
                  <wp:effectExtent l="0" t="0" r="0" b="9525"/>
                  <wp:docPr id="6" name="Picture 6" descr="C:\Users\052341\Desktop\G20_Indi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52341\Desktop\G20_India_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5130" cy="734745"/>
                          </a:xfrm>
                          <a:prstGeom prst="rect">
                            <a:avLst/>
                          </a:prstGeom>
                          <a:noFill/>
                          <a:ln>
                            <a:noFill/>
                          </a:ln>
                        </pic:spPr>
                      </pic:pic>
                    </a:graphicData>
                  </a:graphic>
                </wp:inline>
              </w:drawing>
            </w:r>
          </w:p>
          <w:p w:rsidR="00C3443E" w:rsidRPr="00C3443E" w:rsidRDefault="00C3443E" w:rsidP="00C3443E">
            <w:pPr>
              <w:pBdr>
                <w:top w:val="single" w:sz="4" w:space="0" w:color="auto"/>
                <w:left w:val="single" w:sz="4" w:space="0" w:color="auto"/>
                <w:bottom w:val="single" w:sz="4" w:space="0" w:color="auto"/>
                <w:right w:val="single" w:sz="4" w:space="0" w:color="auto"/>
              </w:pBdr>
              <w:jc w:val="center"/>
              <w:rPr>
                <w:rFonts w:ascii="Nirmala UI" w:hAnsi="Nirmala UI" w:cs="Nirmala UI"/>
                <w:b/>
                <w:bCs/>
                <w:color w:val="000000"/>
                <w:sz w:val="18"/>
                <w:szCs w:val="18"/>
                <w:lang w:bidi="hi-IN"/>
              </w:rPr>
            </w:pPr>
            <w:r w:rsidRPr="00C3443E">
              <w:rPr>
                <w:rFonts w:ascii="Nirmala UI" w:eastAsia="Arial Unicode MS" w:hAnsi="Nirmala UI" w:cs="Nirmala UI"/>
                <w:b/>
                <w:bCs/>
                <w:sz w:val="18"/>
                <w:szCs w:val="18"/>
                <w:cs/>
                <w:lang w:bidi="hi-IN"/>
              </w:rPr>
              <w:t>क्षेत्रीय कार्यालय</w:t>
            </w:r>
            <w:r w:rsidRPr="00C3443E">
              <w:rPr>
                <w:rFonts w:ascii="Nirmala UI" w:eastAsia="Arial Unicode MS" w:hAnsi="Nirmala UI" w:cs="Nirmala UI" w:hint="cs"/>
                <w:b/>
                <w:bCs/>
                <w:sz w:val="18"/>
                <w:szCs w:val="18"/>
                <w:cs/>
                <w:lang w:bidi="hi-IN"/>
              </w:rPr>
              <w:t>-</w:t>
            </w:r>
            <w:r w:rsidRPr="00C3443E">
              <w:rPr>
                <w:rFonts w:ascii="Nirmala UI" w:eastAsia="Arial Unicode MS" w:hAnsi="Nirmala UI" w:cs="Nirmala UI"/>
                <w:b/>
                <w:bCs/>
                <w:sz w:val="18"/>
                <w:szCs w:val="18"/>
                <w:cs/>
                <w:lang w:eastAsia="en-IN" w:bidi="hi-IN"/>
              </w:rPr>
              <w:t xml:space="preserve"> गोरखपुर</w:t>
            </w:r>
            <w:r w:rsidRPr="00C3443E">
              <w:rPr>
                <w:rFonts w:ascii="Nirmala UI" w:eastAsia="Arial Unicode MS" w:hAnsi="Nirmala UI" w:cs="Nirmala UI"/>
                <w:b/>
                <w:bCs/>
                <w:sz w:val="18"/>
                <w:szCs w:val="18"/>
                <w:cs/>
                <w:lang w:bidi="hi-IN"/>
              </w:rPr>
              <w:t xml:space="preserve"> </w:t>
            </w:r>
          </w:p>
          <w:p w:rsidR="00C3443E" w:rsidRPr="00C3443E" w:rsidRDefault="00C3443E" w:rsidP="00C3443E">
            <w:pPr>
              <w:pBdr>
                <w:top w:val="single" w:sz="4" w:space="0" w:color="auto"/>
                <w:left w:val="single" w:sz="4" w:space="0" w:color="auto"/>
                <w:bottom w:val="single" w:sz="4" w:space="0" w:color="auto"/>
                <w:right w:val="single" w:sz="4" w:space="0" w:color="auto"/>
              </w:pBdr>
              <w:jc w:val="center"/>
              <w:rPr>
                <w:rFonts w:asciiTheme="majorHAnsi" w:hAnsiTheme="majorHAnsi" w:cstheme="majorBidi"/>
                <w:b/>
                <w:bCs/>
                <w:color w:val="000000"/>
                <w:sz w:val="16"/>
                <w:szCs w:val="16"/>
              </w:rPr>
            </w:pPr>
            <w:r w:rsidRPr="00C3443E">
              <w:rPr>
                <w:rFonts w:ascii="Nirmala UI" w:hAnsi="Nirmala UI" w:cs="Nirmala UI"/>
                <w:b/>
                <w:bCs/>
                <w:color w:val="000000"/>
                <w:sz w:val="16"/>
                <w:szCs w:val="16"/>
                <w:cs/>
                <w:lang w:bidi="hi-IN"/>
              </w:rPr>
              <w:t xml:space="preserve">प्रथम तल </w:t>
            </w:r>
            <w:r w:rsidRPr="00C3443E">
              <w:rPr>
                <w:rFonts w:ascii="Nirmala UI" w:hAnsi="Nirmala UI" w:cs="Nirmala UI"/>
                <w:b/>
                <w:bCs/>
                <w:color w:val="000000"/>
                <w:sz w:val="16"/>
                <w:szCs w:val="16"/>
                <w:lang w:bidi="hi-IN"/>
              </w:rPr>
              <w:t xml:space="preserve">, </w:t>
            </w:r>
            <w:r w:rsidRPr="00C3443E">
              <w:rPr>
                <w:rFonts w:ascii="Nirmala UI" w:hAnsi="Nirmala UI" w:cs="Nirmala UI"/>
                <w:b/>
                <w:bCs/>
                <w:color w:val="000000"/>
                <w:sz w:val="16"/>
                <w:szCs w:val="16"/>
                <w:cs/>
                <w:lang w:bidi="hi-IN"/>
              </w:rPr>
              <w:t>ए.डी. टावर</w:t>
            </w:r>
            <w:r w:rsidRPr="00C3443E">
              <w:rPr>
                <w:rFonts w:ascii="Nirmala UI" w:hAnsi="Nirmala UI" w:cs="Nirmala UI"/>
                <w:b/>
                <w:bCs/>
                <w:color w:val="000000"/>
                <w:sz w:val="16"/>
                <w:szCs w:val="16"/>
                <w:lang w:bidi="hi-IN"/>
              </w:rPr>
              <w:t xml:space="preserve">, </w:t>
            </w:r>
            <w:r w:rsidRPr="00C3443E">
              <w:rPr>
                <w:rFonts w:ascii="Nirmala UI" w:hAnsi="Nirmala UI" w:cs="Nirmala UI"/>
                <w:b/>
                <w:bCs/>
                <w:color w:val="000000"/>
                <w:sz w:val="16"/>
                <w:szCs w:val="16"/>
                <w:cs/>
                <w:lang w:bidi="hi-IN"/>
              </w:rPr>
              <w:t>बैंक रोड</w:t>
            </w:r>
            <w:r w:rsidRPr="00C3443E">
              <w:rPr>
                <w:rFonts w:ascii="Nirmala UI" w:hAnsi="Nirmala UI" w:cs="Nirmala UI"/>
                <w:b/>
                <w:bCs/>
                <w:color w:val="000000"/>
                <w:sz w:val="16"/>
                <w:szCs w:val="16"/>
                <w:lang w:bidi="hi-IN"/>
              </w:rPr>
              <w:t xml:space="preserve">, </w:t>
            </w:r>
            <w:r w:rsidRPr="00C3443E">
              <w:rPr>
                <w:rFonts w:ascii="Nirmala UI" w:hAnsi="Nirmala UI" w:cs="Nirmala UI"/>
                <w:b/>
                <w:bCs/>
                <w:color w:val="000000"/>
                <w:sz w:val="16"/>
                <w:szCs w:val="16"/>
                <w:cs/>
                <w:lang w:bidi="hi-IN"/>
              </w:rPr>
              <w:t>गोरखपुर-273001</w:t>
            </w:r>
          </w:p>
          <w:p w:rsidR="00C3443E" w:rsidRDefault="00C3443E" w:rsidP="00EC7252">
            <w:pPr>
              <w:jc w:val="center"/>
              <w:rPr>
                <w:rFonts w:ascii="Nirmala UI" w:eastAsia="Arial Unicode MS" w:hAnsi="Nirmala UI" w:cs="Nirmala UI"/>
                <w:b/>
                <w:bCs/>
                <w:u w:val="single"/>
                <w:lang w:eastAsia="en-IN" w:bidi="hi-IN"/>
              </w:rPr>
            </w:pPr>
            <w:r w:rsidRPr="00EC7252">
              <w:rPr>
                <w:rFonts w:ascii="Nirmala UI" w:eastAsia="Arial Unicode MS" w:hAnsi="Nirmala UI" w:cs="Nirmala UI" w:hint="cs"/>
                <w:b/>
                <w:bCs/>
                <w:u w:val="single"/>
                <w:cs/>
                <w:lang w:eastAsia="en-IN" w:bidi="hi-IN"/>
              </w:rPr>
              <w:t>बैंक</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शाखा</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हेतु</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लीज़</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पर</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परिसर</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की</w:t>
            </w:r>
            <w:r w:rsidRPr="00EC7252">
              <w:rPr>
                <w:rFonts w:ascii="Nirmala UI" w:eastAsia="Arial Unicode MS" w:hAnsi="Nirmala UI" w:cs="Nirmala UI"/>
                <w:b/>
                <w:bCs/>
                <w:u w:val="single"/>
                <w:cs/>
                <w:lang w:eastAsia="en-IN" w:bidi="hi-IN"/>
              </w:rPr>
              <w:t xml:space="preserve"> </w:t>
            </w:r>
            <w:r w:rsidRPr="00EC7252">
              <w:rPr>
                <w:rFonts w:ascii="Nirmala UI" w:eastAsia="Arial Unicode MS" w:hAnsi="Nirmala UI" w:cs="Nirmala UI" w:hint="cs"/>
                <w:b/>
                <w:bCs/>
                <w:u w:val="single"/>
                <w:cs/>
                <w:lang w:eastAsia="en-IN" w:bidi="hi-IN"/>
              </w:rPr>
              <w:t>आवश्यकता</w:t>
            </w:r>
          </w:p>
          <w:p w:rsidR="00EC7252" w:rsidRDefault="00EC7252" w:rsidP="00EC7252">
            <w:pPr>
              <w:jc w:val="both"/>
              <w:rPr>
                <w:rFonts w:ascii="Nirmala UI" w:eastAsia="Arial Unicode MS" w:hAnsi="Nirmala UI" w:cs="Nirmala UI"/>
                <w:sz w:val="20"/>
                <w:szCs w:val="20"/>
                <w:lang w:eastAsia="en-IN" w:bidi="hi-IN"/>
              </w:rPr>
            </w:pPr>
          </w:p>
          <w:p w:rsidR="00EC7252" w:rsidRDefault="00114230" w:rsidP="00EC7252">
            <w:pPr>
              <w:jc w:val="both"/>
              <w:rPr>
                <w:rFonts w:ascii="Nirmala UI" w:eastAsia="Arial Unicode MS" w:hAnsi="Nirmala UI" w:cs="Nirmala UI"/>
                <w:sz w:val="20"/>
                <w:szCs w:val="20"/>
                <w:lang w:eastAsia="en-IN" w:bidi="hi-IN"/>
              </w:rPr>
            </w:pPr>
            <w:r>
              <w:rPr>
                <w:rFonts w:ascii="Nirmala UI" w:eastAsia="Arial Unicode MS" w:hAnsi="Nirmala UI" w:cs="Nirmala UI" w:hint="cs"/>
                <w:sz w:val="20"/>
                <w:szCs w:val="20"/>
                <w:cs/>
                <w:lang w:eastAsia="en-IN" w:bidi="hi-IN"/>
              </w:rPr>
              <w:t>सेंट्रल बैंक आफ इंडिया को अपनी</w:t>
            </w:r>
            <w:r w:rsidR="00845126">
              <w:rPr>
                <w:rFonts w:ascii="Nirmala UI" w:eastAsia="Arial Unicode MS" w:hAnsi="Nirmala UI" w:cs="Nirmala UI" w:hint="cs"/>
                <w:sz w:val="20"/>
                <w:szCs w:val="20"/>
                <w:cs/>
                <w:lang w:eastAsia="en-IN" w:bidi="hi-IN"/>
              </w:rPr>
              <w:t xml:space="preserve"> </w:t>
            </w:r>
            <w:r w:rsidR="0042194D" w:rsidRPr="0042194D">
              <w:rPr>
                <w:rFonts w:ascii="Nirmala UI" w:eastAsia="Arial Unicode MS" w:hAnsi="Nirmala UI" w:cs="Nirmala UI"/>
                <w:b/>
                <w:color w:val="000000"/>
                <w:sz w:val="20"/>
                <w:szCs w:val="20"/>
                <w:cs/>
                <w:lang w:bidi="hi-IN"/>
              </w:rPr>
              <w:t>मोहद्दीपुर</w:t>
            </w:r>
            <w:r w:rsidR="0042194D">
              <w:rPr>
                <w:rFonts w:ascii="Nirmala UI" w:eastAsia="Arial Unicode MS" w:hAnsi="Nirmala UI" w:cs="Nirmala UI"/>
                <w:b/>
                <w:color w:val="000000"/>
                <w:sz w:val="22"/>
                <w:szCs w:val="22"/>
                <w:lang w:bidi="hi-IN"/>
              </w:rPr>
              <w:t xml:space="preserve"> </w:t>
            </w:r>
            <w:r w:rsidR="00EC7252">
              <w:rPr>
                <w:rFonts w:ascii="Nirmala UI" w:eastAsia="Arial Unicode MS" w:hAnsi="Nirmala UI" w:cs="Nirmala UI" w:hint="cs"/>
                <w:sz w:val="20"/>
                <w:szCs w:val="20"/>
                <w:cs/>
                <w:lang w:eastAsia="en-IN" w:bidi="hi-IN"/>
              </w:rPr>
              <w:t>शाखा</w:t>
            </w:r>
            <w:r w:rsidR="00EC7252">
              <w:rPr>
                <w:rFonts w:ascii="Nirmala UI" w:eastAsia="Arial Unicode MS" w:hAnsi="Nirmala UI" w:cs="Nirmala UI" w:hint="cs"/>
                <w:sz w:val="20"/>
                <w:szCs w:val="20"/>
                <w:lang w:eastAsia="en-IN" w:bidi="hi-IN"/>
              </w:rPr>
              <w:t xml:space="preserve">, </w:t>
            </w:r>
            <w:r w:rsidR="00EC7252">
              <w:rPr>
                <w:rFonts w:ascii="Nirmala UI" w:eastAsia="Arial Unicode MS" w:hAnsi="Nirmala UI" w:cs="Nirmala UI" w:hint="cs"/>
                <w:sz w:val="20"/>
                <w:szCs w:val="20"/>
                <w:cs/>
                <w:lang w:eastAsia="en-IN" w:bidi="hi-IN"/>
              </w:rPr>
              <w:t xml:space="preserve">जनपद </w:t>
            </w:r>
            <w:r w:rsidR="00733473">
              <w:rPr>
                <w:rFonts w:ascii="Nirmala UI" w:eastAsia="Arial Unicode MS" w:hAnsi="Nirmala UI" w:cs="Nirmala UI" w:hint="cs"/>
                <w:sz w:val="20"/>
                <w:szCs w:val="20"/>
                <w:cs/>
                <w:lang w:eastAsia="en-IN" w:bidi="hi-IN"/>
              </w:rPr>
              <w:t>गोरखपुर</w:t>
            </w:r>
            <w:r w:rsidR="00EC7252">
              <w:rPr>
                <w:rFonts w:ascii="Nirmala UI" w:eastAsia="Arial Unicode MS" w:hAnsi="Nirmala UI" w:cs="Nirmala UI" w:hint="cs"/>
                <w:sz w:val="20"/>
                <w:szCs w:val="20"/>
                <w:cs/>
                <w:lang w:eastAsia="en-IN" w:bidi="hi-IN"/>
              </w:rPr>
              <w:t xml:space="preserve"> हेतु भूतल पर स्थित समस्त मूलभूत सुविधाओं </w:t>
            </w:r>
            <w:r w:rsidR="00FC39A2">
              <w:rPr>
                <w:rFonts w:ascii="Nirmala UI" w:eastAsia="Arial Unicode MS" w:hAnsi="Nirmala UI" w:cs="Nirmala UI" w:hint="cs"/>
                <w:sz w:val="20"/>
                <w:szCs w:val="20"/>
                <w:cs/>
                <w:lang w:eastAsia="en-IN" w:bidi="hi-IN"/>
              </w:rPr>
              <w:t xml:space="preserve">से </w:t>
            </w:r>
            <w:r w:rsidR="00EC7252">
              <w:rPr>
                <w:rFonts w:ascii="Nirmala UI" w:eastAsia="Arial Unicode MS" w:hAnsi="Nirmala UI" w:cs="Nirmala UI" w:hint="cs"/>
                <w:sz w:val="20"/>
                <w:szCs w:val="20"/>
                <w:cs/>
                <w:lang w:eastAsia="en-IN" w:bidi="hi-IN"/>
              </w:rPr>
              <w:t xml:space="preserve">युक्त तत्काल कब्जे हेतु </w:t>
            </w:r>
            <w:r w:rsidR="007E183D">
              <w:rPr>
                <w:rFonts w:ascii="Nirmala UI" w:eastAsia="Arial Unicode MS" w:hAnsi="Nirmala UI" w:cs="Nirmala UI" w:hint="cs"/>
                <w:sz w:val="20"/>
                <w:szCs w:val="20"/>
                <w:cs/>
                <w:lang w:eastAsia="en-IN" w:bidi="hi-IN"/>
              </w:rPr>
              <w:t xml:space="preserve">या 03 महीने में </w:t>
            </w:r>
            <w:r w:rsidR="00EC7252">
              <w:rPr>
                <w:rFonts w:ascii="Nirmala UI" w:eastAsia="Arial Unicode MS" w:hAnsi="Nirmala UI" w:cs="Nirmala UI" w:hint="cs"/>
                <w:sz w:val="20"/>
                <w:szCs w:val="20"/>
                <w:cs/>
                <w:lang w:eastAsia="en-IN" w:bidi="hi-IN"/>
              </w:rPr>
              <w:t xml:space="preserve">तैयार परिसर </w:t>
            </w:r>
            <w:r w:rsidR="00FC39A2">
              <w:rPr>
                <w:rFonts w:ascii="Nirmala UI" w:eastAsia="Arial Unicode MS" w:hAnsi="Nirmala UI" w:cs="Nirmala UI" w:hint="cs"/>
                <w:sz w:val="20"/>
                <w:szCs w:val="20"/>
                <w:cs/>
                <w:lang w:eastAsia="en-IN" w:bidi="hi-IN"/>
              </w:rPr>
              <w:t>की</w:t>
            </w:r>
            <w:r w:rsidR="00EC7252">
              <w:rPr>
                <w:rFonts w:ascii="Nirmala UI" w:eastAsia="Arial Unicode MS" w:hAnsi="Nirmala UI" w:cs="Nirmala UI" w:hint="cs"/>
                <w:sz w:val="20"/>
                <w:szCs w:val="20"/>
                <w:cs/>
                <w:lang w:eastAsia="en-IN" w:bidi="hi-IN"/>
              </w:rPr>
              <w:t xml:space="preserve"> आवश्यकता है । </w:t>
            </w:r>
            <w:r w:rsidR="00B01D83">
              <w:rPr>
                <w:rFonts w:ascii="Nirmala UI" w:eastAsia="Arial Unicode MS" w:hAnsi="Nirmala UI" w:cs="Nirmala UI" w:hint="cs"/>
                <w:sz w:val="20"/>
                <w:szCs w:val="20"/>
                <w:cs/>
                <w:lang w:eastAsia="en-IN" w:bidi="hi-IN"/>
              </w:rPr>
              <w:t xml:space="preserve">परिसर का क्षेत्रफल </w:t>
            </w:r>
            <w:r w:rsidR="0042194D">
              <w:rPr>
                <w:rFonts w:ascii="Nirmala UI" w:eastAsia="Arial Unicode MS" w:hAnsi="Nirmala UI" w:cs="Nirmala UI"/>
                <w:sz w:val="20"/>
                <w:szCs w:val="20"/>
                <w:lang w:eastAsia="en-IN" w:bidi="hi-IN"/>
              </w:rPr>
              <w:t>10</w:t>
            </w:r>
            <w:r w:rsidR="00B01D83">
              <w:rPr>
                <w:rFonts w:ascii="Nirmala UI" w:eastAsia="Arial Unicode MS" w:hAnsi="Nirmala UI" w:cs="Nirmala UI" w:hint="cs"/>
                <w:sz w:val="20"/>
                <w:szCs w:val="20"/>
                <w:cs/>
                <w:lang w:eastAsia="en-IN" w:bidi="hi-IN"/>
              </w:rPr>
              <w:t>00-1</w:t>
            </w:r>
            <w:r w:rsidR="0042194D">
              <w:rPr>
                <w:rFonts w:ascii="Nirmala UI" w:eastAsia="Arial Unicode MS" w:hAnsi="Nirmala UI" w:cs="Nirmala UI"/>
                <w:sz w:val="20"/>
                <w:szCs w:val="20"/>
                <w:lang w:eastAsia="en-IN" w:bidi="hi-IN"/>
              </w:rPr>
              <w:t>5</w:t>
            </w:r>
            <w:r w:rsidR="00B01D83">
              <w:rPr>
                <w:rFonts w:ascii="Nirmala UI" w:eastAsia="Arial Unicode MS" w:hAnsi="Nirmala UI" w:cs="Nirmala UI" w:hint="cs"/>
                <w:sz w:val="20"/>
                <w:szCs w:val="20"/>
                <w:cs/>
                <w:lang w:eastAsia="en-IN" w:bidi="hi-IN"/>
              </w:rPr>
              <w:t>0</w:t>
            </w:r>
            <w:r w:rsidR="006E1590">
              <w:rPr>
                <w:rFonts w:ascii="Nirmala UI" w:eastAsia="Arial Unicode MS" w:hAnsi="Nirmala UI" w:cs="Nirmala UI"/>
                <w:sz w:val="20"/>
                <w:szCs w:val="20"/>
                <w:lang w:eastAsia="en-IN" w:bidi="hi-IN"/>
              </w:rPr>
              <w:t>0</w:t>
            </w:r>
            <w:r w:rsidR="00B01D83">
              <w:rPr>
                <w:rFonts w:ascii="Nirmala UI" w:eastAsia="Arial Unicode MS" w:hAnsi="Nirmala UI" w:cs="Nirmala UI" w:hint="cs"/>
                <w:sz w:val="20"/>
                <w:szCs w:val="20"/>
                <w:cs/>
                <w:lang w:eastAsia="en-IN" w:bidi="hi-IN"/>
              </w:rPr>
              <w:t xml:space="preserve"> वर्ग </w:t>
            </w:r>
            <w:r w:rsidR="00FC39A2">
              <w:rPr>
                <w:rFonts w:ascii="Nirmala UI" w:eastAsia="Arial Unicode MS" w:hAnsi="Nirmala UI" w:cs="Nirmala UI" w:hint="cs"/>
                <w:sz w:val="20"/>
                <w:szCs w:val="20"/>
                <w:cs/>
                <w:lang w:eastAsia="en-IN" w:bidi="hi-IN"/>
              </w:rPr>
              <w:t>फु</w:t>
            </w:r>
            <w:r w:rsidR="00B01D83">
              <w:rPr>
                <w:rFonts w:ascii="Nirmala UI" w:eastAsia="Arial Unicode MS" w:hAnsi="Nirmala UI" w:cs="Nirmala UI" w:hint="cs"/>
                <w:sz w:val="20"/>
                <w:szCs w:val="20"/>
                <w:cs/>
                <w:lang w:eastAsia="en-IN" w:bidi="hi-IN"/>
              </w:rPr>
              <w:t xml:space="preserve">ट तक होना चाहिये । </w:t>
            </w:r>
            <w:r w:rsidR="001C0E07">
              <w:rPr>
                <w:rFonts w:ascii="Nirmala UI" w:eastAsia="Arial Unicode MS" w:hAnsi="Nirmala UI" w:cs="Nirmala UI" w:hint="cs"/>
                <w:sz w:val="20"/>
                <w:szCs w:val="20"/>
                <w:cs/>
                <w:lang w:eastAsia="en-IN" w:bidi="hi-IN"/>
              </w:rPr>
              <w:t xml:space="preserve">बिचौलिये/दलालों का माध्यम अस्वीकार्य हैं । </w:t>
            </w:r>
            <w:r w:rsidR="0094024A">
              <w:rPr>
                <w:rFonts w:ascii="Nirmala UI" w:eastAsia="Arial Unicode MS" w:hAnsi="Nirmala UI" w:cs="Nirmala UI" w:hint="cs"/>
                <w:sz w:val="20"/>
                <w:szCs w:val="20"/>
                <w:cs/>
                <w:lang w:eastAsia="en-IN" w:bidi="hi-IN"/>
              </w:rPr>
              <w:t xml:space="preserve">उप्लब्ध स्थान में पर्याप्त पार्किंग </w:t>
            </w:r>
            <w:r w:rsidR="00FC39A2">
              <w:rPr>
                <w:rFonts w:ascii="Nirmala UI" w:eastAsia="Arial Unicode MS" w:hAnsi="Nirmala UI" w:cs="Nirmala UI" w:hint="cs"/>
                <w:sz w:val="20"/>
                <w:szCs w:val="20"/>
                <w:cs/>
                <w:lang w:eastAsia="en-IN" w:bidi="hi-IN"/>
              </w:rPr>
              <w:t>की</w:t>
            </w:r>
            <w:r w:rsidR="0094024A">
              <w:rPr>
                <w:rFonts w:ascii="Nirmala UI" w:eastAsia="Arial Unicode MS" w:hAnsi="Nirmala UI" w:cs="Nirmala UI" w:hint="cs"/>
                <w:sz w:val="20"/>
                <w:szCs w:val="20"/>
                <w:cs/>
                <w:lang w:eastAsia="en-IN" w:bidi="hi-IN"/>
              </w:rPr>
              <w:t xml:space="preserve"> व्यवस्था होनी चाहिये । सरकारी / गैर सरकारी और पब्लिक सेक्टर अंडरटेकिंग संस्थाओं को प्राथमिकता दी जायेगी । नियम और शर्तों के </w:t>
            </w:r>
            <w:r w:rsidR="000C17C8">
              <w:rPr>
                <w:rFonts w:ascii="Nirmala UI" w:eastAsia="Arial Unicode MS" w:hAnsi="Nirmala UI" w:cs="Nirmala UI" w:hint="cs"/>
                <w:sz w:val="20"/>
                <w:szCs w:val="20"/>
                <w:cs/>
                <w:lang w:eastAsia="en-IN" w:bidi="hi-IN"/>
              </w:rPr>
              <w:t xml:space="preserve">लिये आवश्यक प्रपत्र बैंक </w:t>
            </w:r>
            <w:r w:rsidR="00FC39A2">
              <w:rPr>
                <w:rFonts w:ascii="Nirmala UI" w:eastAsia="Arial Unicode MS" w:hAnsi="Nirmala UI" w:cs="Nirmala UI" w:hint="cs"/>
                <w:sz w:val="20"/>
                <w:szCs w:val="20"/>
                <w:cs/>
                <w:lang w:eastAsia="en-IN" w:bidi="hi-IN"/>
              </w:rPr>
              <w:t>की</w:t>
            </w:r>
            <w:r w:rsidR="000C17C8">
              <w:rPr>
                <w:rFonts w:ascii="Nirmala UI" w:eastAsia="Arial Unicode MS" w:hAnsi="Nirmala UI" w:cs="Nirmala UI" w:hint="cs"/>
                <w:sz w:val="20"/>
                <w:szCs w:val="20"/>
                <w:cs/>
                <w:lang w:eastAsia="en-IN" w:bidi="hi-IN"/>
              </w:rPr>
              <w:t xml:space="preserve"> वेबसाइट</w:t>
            </w:r>
            <w:r w:rsidR="000C17C8">
              <w:rPr>
                <w:rFonts w:ascii="Nirmala UI" w:eastAsia="Arial Unicode MS" w:hAnsi="Nirmala UI" w:cs="Nirmala UI"/>
                <w:sz w:val="20"/>
                <w:szCs w:val="20"/>
                <w:lang w:eastAsia="en-IN" w:bidi="hi-IN"/>
              </w:rPr>
              <w:t xml:space="preserve"> </w:t>
            </w:r>
            <w:hyperlink r:id="rId8" w:history="1">
              <w:r w:rsidR="004B762E" w:rsidRPr="00CF6135">
                <w:rPr>
                  <w:rStyle w:val="Hyperlink"/>
                  <w:rFonts w:ascii="Nirmala UI" w:eastAsia="Arial Unicode MS" w:hAnsi="Nirmala UI" w:cs="Nirmala UI"/>
                  <w:sz w:val="20"/>
                  <w:szCs w:val="20"/>
                  <w:lang w:eastAsia="en-IN" w:bidi="hi-IN"/>
                </w:rPr>
                <w:t>http://www.centralbankofindia.bank.in</w:t>
              </w:r>
            </w:hyperlink>
            <w:r w:rsidR="000C17C8">
              <w:rPr>
                <w:rFonts w:ascii="Nirmala UI" w:eastAsia="Arial Unicode MS" w:hAnsi="Nirmala UI" w:cs="Nirmala UI"/>
                <w:sz w:val="20"/>
                <w:szCs w:val="20"/>
                <w:lang w:eastAsia="en-IN" w:bidi="hi-IN"/>
              </w:rPr>
              <w:t xml:space="preserve"> </w:t>
            </w:r>
            <w:r w:rsidR="000C17C8">
              <w:rPr>
                <w:rFonts w:ascii="Nirmala UI" w:eastAsia="Arial Unicode MS" w:hAnsi="Nirmala UI" w:cs="Nirmala UI" w:hint="cs"/>
                <w:sz w:val="20"/>
                <w:szCs w:val="20"/>
                <w:cs/>
                <w:lang w:eastAsia="en-IN" w:bidi="hi-IN"/>
              </w:rPr>
              <w:t xml:space="preserve">से डाउनलोड करे या </w:t>
            </w:r>
            <w:r w:rsidR="000C17C8" w:rsidRPr="00EC7252">
              <w:rPr>
                <w:rFonts w:ascii="Nirmala UI" w:eastAsia="Arial Unicode MS" w:hAnsi="Nirmala UI" w:cs="Nirmala UI" w:hint="cs"/>
                <w:sz w:val="20"/>
                <w:szCs w:val="20"/>
                <w:cs/>
                <w:lang w:eastAsia="en-IN" w:bidi="hi-IN"/>
              </w:rPr>
              <w:t>सेंट्रल बैंक आफ इंडिया</w:t>
            </w:r>
            <w:r w:rsidR="000C17C8">
              <w:rPr>
                <w:rFonts w:ascii="Nirmala UI" w:eastAsia="Arial Unicode MS" w:hAnsi="Nirmala UI" w:cs="Nirmala UI" w:hint="cs"/>
                <w:sz w:val="20"/>
                <w:szCs w:val="20"/>
                <w:cs/>
                <w:lang w:eastAsia="en-IN" w:bidi="hi-IN"/>
              </w:rPr>
              <w:t xml:space="preserve">  गोरखपुर स्थित क्षेत्रीय कार्यालय</w:t>
            </w:r>
            <w:r w:rsidR="002471E8">
              <w:rPr>
                <w:rFonts w:ascii="Nirmala UI" w:eastAsia="Arial Unicode MS" w:hAnsi="Nirmala UI" w:cs="Nirmala UI" w:hint="cs"/>
                <w:sz w:val="20"/>
                <w:szCs w:val="20"/>
                <w:cs/>
                <w:lang w:eastAsia="en-IN" w:bidi="hi-IN"/>
              </w:rPr>
              <w:t xml:space="preserve"> प्रथम तल</w:t>
            </w:r>
            <w:r w:rsidR="002471E8">
              <w:rPr>
                <w:rFonts w:ascii="Nirmala UI" w:eastAsia="Arial Unicode MS" w:hAnsi="Nirmala UI" w:cs="Nirmala UI" w:hint="cs"/>
                <w:sz w:val="20"/>
                <w:szCs w:val="20"/>
                <w:lang w:eastAsia="en-IN" w:bidi="hi-IN"/>
              </w:rPr>
              <w:t>,</w:t>
            </w:r>
            <w:r w:rsidR="002471E8">
              <w:rPr>
                <w:rFonts w:ascii="Nirmala UI" w:eastAsia="Arial Unicode MS" w:hAnsi="Nirmala UI" w:cs="Nirmala UI" w:hint="cs"/>
                <w:sz w:val="20"/>
                <w:szCs w:val="20"/>
                <w:cs/>
                <w:lang w:eastAsia="en-IN" w:bidi="hi-IN"/>
              </w:rPr>
              <w:t xml:space="preserve"> ए ० डी० टावर </w:t>
            </w:r>
            <w:r w:rsidR="002471E8">
              <w:rPr>
                <w:rFonts w:ascii="Nirmala UI" w:eastAsia="Arial Unicode MS" w:hAnsi="Nirmala UI" w:cs="Nirmala UI" w:hint="cs"/>
                <w:sz w:val="20"/>
                <w:szCs w:val="20"/>
                <w:lang w:eastAsia="en-IN" w:bidi="hi-IN"/>
              </w:rPr>
              <w:t>,</w:t>
            </w:r>
            <w:r w:rsidR="002471E8">
              <w:rPr>
                <w:rFonts w:ascii="Nirmala UI" w:eastAsia="Arial Unicode MS" w:hAnsi="Nirmala UI" w:cs="Nirmala UI" w:hint="cs"/>
                <w:sz w:val="20"/>
                <w:szCs w:val="20"/>
                <w:cs/>
                <w:lang w:eastAsia="en-IN" w:bidi="hi-IN"/>
              </w:rPr>
              <w:t xml:space="preserve"> बैंक रोड</w:t>
            </w:r>
            <w:r w:rsidR="000C17C8">
              <w:rPr>
                <w:rFonts w:ascii="Nirmala UI" w:eastAsia="Arial Unicode MS" w:hAnsi="Nirmala UI" w:cs="Nirmala UI" w:hint="cs"/>
                <w:sz w:val="20"/>
                <w:szCs w:val="20"/>
                <w:cs/>
                <w:lang w:eastAsia="en-IN" w:bidi="hi-IN"/>
              </w:rPr>
              <w:t xml:space="preserve"> से किसी भी कार्य दिवस के दिन प्राप्त कर सकते हैं । भरी हुई निविदा को जमा करने </w:t>
            </w:r>
            <w:r w:rsidR="00FC39A2">
              <w:rPr>
                <w:rFonts w:ascii="Nirmala UI" w:eastAsia="Arial Unicode MS" w:hAnsi="Nirmala UI" w:cs="Nirmala UI" w:hint="cs"/>
                <w:sz w:val="20"/>
                <w:szCs w:val="20"/>
                <w:cs/>
                <w:lang w:eastAsia="en-IN" w:bidi="hi-IN"/>
              </w:rPr>
              <w:t>की</w:t>
            </w:r>
            <w:r w:rsidR="000C17C8">
              <w:rPr>
                <w:rFonts w:ascii="Nirmala UI" w:eastAsia="Arial Unicode MS" w:hAnsi="Nirmala UI" w:cs="Nirmala UI" w:hint="cs"/>
                <w:sz w:val="20"/>
                <w:szCs w:val="20"/>
                <w:cs/>
                <w:lang w:eastAsia="en-IN" w:bidi="hi-IN"/>
              </w:rPr>
              <w:t xml:space="preserve"> अंतिम तिथि दिनांक </w:t>
            </w:r>
            <w:r w:rsidR="0042194D">
              <w:rPr>
                <w:rFonts w:ascii="Nirmala UI" w:eastAsia="Arial Unicode MS" w:hAnsi="Nirmala UI" w:cs="Nirmala UI"/>
                <w:sz w:val="20"/>
                <w:szCs w:val="20"/>
                <w:lang w:eastAsia="en-IN" w:bidi="hi-IN"/>
              </w:rPr>
              <w:t>01.08</w:t>
            </w:r>
            <w:r w:rsidR="001F1575">
              <w:rPr>
                <w:rFonts w:ascii="Nirmala UI" w:eastAsia="Arial Unicode MS" w:hAnsi="Nirmala UI" w:cs="Nirmala UI" w:hint="cs"/>
                <w:sz w:val="20"/>
                <w:szCs w:val="20"/>
                <w:lang w:eastAsia="en-IN" w:bidi="hi-IN"/>
              </w:rPr>
              <w:t>.2026</w:t>
            </w:r>
            <w:r w:rsidR="001F1575">
              <w:rPr>
                <w:rFonts w:ascii="Nirmala UI" w:eastAsia="Arial Unicode MS" w:hAnsi="Nirmala UI" w:cs="Nirmala UI" w:hint="cs"/>
                <w:sz w:val="20"/>
                <w:szCs w:val="20"/>
                <w:cs/>
                <w:lang w:eastAsia="en-IN" w:bidi="hi-IN"/>
              </w:rPr>
              <w:t xml:space="preserve"> </w:t>
            </w:r>
            <w:r w:rsidR="000C17C8">
              <w:rPr>
                <w:rFonts w:ascii="Nirmala UI" w:eastAsia="Arial Unicode MS" w:hAnsi="Nirmala UI" w:cs="Nirmala UI" w:hint="cs"/>
                <w:sz w:val="20"/>
                <w:szCs w:val="20"/>
                <w:cs/>
                <w:lang w:eastAsia="en-IN" w:bidi="hi-IN"/>
              </w:rPr>
              <w:t xml:space="preserve">दोपहर </w:t>
            </w:r>
            <w:r w:rsidR="00064FDC">
              <w:rPr>
                <w:rFonts w:ascii="Nirmala UI" w:eastAsia="Arial Unicode MS" w:hAnsi="Nirmala UI" w:cs="Nirmala UI"/>
                <w:sz w:val="20"/>
                <w:szCs w:val="20"/>
                <w:lang w:eastAsia="en-IN" w:bidi="hi-IN"/>
              </w:rPr>
              <w:t>15</w:t>
            </w:r>
            <w:r w:rsidR="000C17C8">
              <w:rPr>
                <w:rFonts w:ascii="Nirmala UI" w:eastAsia="Arial Unicode MS" w:hAnsi="Nirmala UI" w:cs="Nirmala UI" w:hint="cs"/>
                <w:sz w:val="20"/>
                <w:szCs w:val="20"/>
                <w:cs/>
                <w:lang w:eastAsia="en-IN" w:bidi="hi-IN"/>
              </w:rPr>
              <w:t xml:space="preserve">:00 तक है ।  </w:t>
            </w:r>
            <w:r w:rsidR="00B01D83">
              <w:rPr>
                <w:rFonts w:ascii="Nirmala UI" w:eastAsia="Arial Unicode MS" w:hAnsi="Nirmala UI" w:cs="Nirmala UI" w:hint="cs"/>
                <w:sz w:val="20"/>
                <w:szCs w:val="20"/>
                <w:cs/>
                <w:lang w:eastAsia="en-IN" w:bidi="hi-IN"/>
              </w:rPr>
              <w:t xml:space="preserve"> </w:t>
            </w:r>
          </w:p>
          <w:p w:rsidR="007552C8" w:rsidRPr="00EC7252" w:rsidRDefault="007552C8" w:rsidP="00EC7252">
            <w:pPr>
              <w:jc w:val="both"/>
              <w:rPr>
                <w:rFonts w:ascii="Nirmala UI" w:eastAsia="Arial Unicode MS" w:hAnsi="Nirmala UI" w:cs="Nirmala UI"/>
                <w:sz w:val="20"/>
                <w:szCs w:val="20"/>
                <w:cs/>
                <w:lang w:eastAsia="en-IN" w:bidi="hi-IN"/>
              </w:rPr>
            </w:pPr>
          </w:p>
          <w:tbl>
            <w:tblPr>
              <w:tblStyle w:val="TableGrid"/>
              <w:tblW w:w="0" w:type="auto"/>
              <w:tblLook w:val="04A0" w:firstRow="1" w:lastRow="0" w:firstColumn="1" w:lastColumn="0" w:noHBand="0" w:noVBand="1"/>
            </w:tblPr>
            <w:tblGrid>
              <w:gridCol w:w="1147"/>
              <w:gridCol w:w="1530"/>
              <w:gridCol w:w="1980"/>
              <w:gridCol w:w="2625"/>
            </w:tblGrid>
            <w:tr w:rsidR="0026472E" w:rsidTr="00797876">
              <w:tc>
                <w:tcPr>
                  <w:tcW w:w="1147" w:type="dxa"/>
                </w:tcPr>
                <w:p w:rsidR="0026472E" w:rsidRDefault="00797876" w:rsidP="009D24A9">
                  <w:pPr>
                    <w:pStyle w:val="Default"/>
                    <w:jc w:val="both"/>
                    <w:rPr>
                      <w:rFonts w:ascii="Nirmala UI" w:hAnsi="Nirmala UI" w:cs="Nirmala UI"/>
                      <w:b/>
                      <w:szCs w:val="21"/>
                      <w:cs/>
                      <w:lang w:bidi="hi-IN"/>
                    </w:rPr>
                  </w:pPr>
                  <w:r>
                    <w:rPr>
                      <w:rFonts w:ascii="Nirmala UI" w:hAnsi="Nirmala UI" w:cs="Nirmala UI" w:hint="cs"/>
                      <w:b/>
                      <w:szCs w:val="21"/>
                      <w:cs/>
                      <w:lang w:bidi="hi-IN"/>
                    </w:rPr>
                    <w:t>क्रम संख्या</w:t>
                  </w:r>
                </w:p>
              </w:tc>
              <w:tc>
                <w:tcPr>
                  <w:tcW w:w="1530" w:type="dxa"/>
                </w:tcPr>
                <w:p w:rsidR="0026472E" w:rsidRDefault="0026472E" w:rsidP="009D24A9">
                  <w:pPr>
                    <w:pStyle w:val="Default"/>
                    <w:jc w:val="both"/>
                    <w:rPr>
                      <w:rFonts w:ascii="Nirmala UI" w:hAnsi="Nirmala UI" w:cs="Nirmala UI"/>
                      <w:b/>
                      <w:szCs w:val="21"/>
                      <w:lang w:bidi="hi-IN"/>
                    </w:rPr>
                  </w:pPr>
                  <w:r w:rsidRPr="0026472E">
                    <w:rPr>
                      <w:rFonts w:ascii="Nirmala UI" w:hAnsi="Nirmala UI" w:cs="Nirmala UI" w:hint="cs"/>
                      <w:b/>
                      <w:szCs w:val="21"/>
                      <w:cs/>
                      <w:lang w:bidi="hi-IN"/>
                    </w:rPr>
                    <w:t>प्रस्तावित</w:t>
                  </w:r>
                  <w:r w:rsidRPr="0026472E">
                    <w:rPr>
                      <w:rFonts w:ascii="Nirmala UI" w:hAnsi="Nirmala UI" w:cs="Nirmala UI"/>
                      <w:b/>
                      <w:szCs w:val="21"/>
                      <w:cs/>
                      <w:lang w:bidi="hi-IN"/>
                    </w:rPr>
                    <w:t xml:space="preserve"> </w:t>
                  </w:r>
                  <w:r w:rsidRPr="0026472E">
                    <w:rPr>
                      <w:rFonts w:ascii="Nirmala UI" w:hAnsi="Nirmala UI" w:cs="Nirmala UI" w:hint="cs"/>
                      <w:b/>
                      <w:szCs w:val="21"/>
                      <w:cs/>
                      <w:lang w:bidi="hi-IN"/>
                    </w:rPr>
                    <w:t>शाखा</w:t>
                  </w:r>
                </w:p>
              </w:tc>
              <w:tc>
                <w:tcPr>
                  <w:tcW w:w="1980" w:type="dxa"/>
                </w:tcPr>
                <w:p w:rsidR="0026472E" w:rsidRDefault="00797876" w:rsidP="009D24A9">
                  <w:pPr>
                    <w:pStyle w:val="Default"/>
                    <w:jc w:val="both"/>
                    <w:rPr>
                      <w:rFonts w:ascii="Nirmala UI" w:hAnsi="Nirmala UI" w:cs="Nirmala UI"/>
                      <w:b/>
                      <w:szCs w:val="21"/>
                      <w:lang w:bidi="hi-IN"/>
                    </w:rPr>
                  </w:pPr>
                  <w:r w:rsidRPr="00797876">
                    <w:rPr>
                      <w:rFonts w:ascii="Nirmala UI" w:hAnsi="Nirmala UI" w:cs="Nirmala UI" w:hint="cs"/>
                      <w:b/>
                      <w:szCs w:val="21"/>
                      <w:cs/>
                      <w:lang w:bidi="hi-IN"/>
                    </w:rPr>
                    <w:t>वर्ग</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फीट</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में</w:t>
                  </w:r>
                  <w:r w:rsidRPr="00797876">
                    <w:rPr>
                      <w:rFonts w:ascii="Nirmala UI" w:hAnsi="Nirmala UI" w:cs="Nirmala UI"/>
                      <w:b/>
                      <w:szCs w:val="21"/>
                      <w:cs/>
                      <w:lang w:bidi="hi-IN"/>
                    </w:rPr>
                    <w:t xml:space="preserve"> </w:t>
                  </w:r>
                  <w:r w:rsidR="007552C8">
                    <w:rPr>
                      <w:rFonts w:ascii="Nirmala UI" w:hAnsi="Nirmala UI" w:cs="Nirmala UI" w:hint="cs"/>
                      <w:b/>
                      <w:szCs w:val="21"/>
                      <w:cs/>
                      <w:lang w:bidi="hi-IN"/>
                    </w:rPr>
                    <w:t>फ़र्श</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क्षेत्र</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की</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आवश्यकता</w:t>
                  </w:r>
                </w:p>
              </w:tc>
              <w:tc>
                <w:tcPr>
                  <w:tcW w:w="2625" w:type="dxa"/>
                </w:tcPr>
                <w:p w:rsidR="0026472E" w:rsidRDefault="00797876" w:rsidP="009D24A9">
                  <w:pPr>
                    <w:pStyle w:val="Default"/>
                    <w:jc w:val="both"/>
                    <w:rPr>
                      <w:rFonts w:ascii="Nirmala UI" w:hAnsi="Nirmala UI" w:cs="Nirmala UI"/>
                      <w:b/>
                      <w:szCs w:val="21"/>
                      <w:lang w:bidi="hi-IN"/>
                    </w:rPr>
                  </w:pPr>
                  <w:r w:rsidRPr="00797876">
                    <w:rPr>
                      <w:rFonts w:ascii="Nirmala UI" w:hAnsi="Nirmala UI" w:cs="Nirmala UI" w:hint="cs"/>
                      <w:b/>
                      <w:szCs w:val="21"/>
                      <w:cs/>
                      <w:lang w:bidi="hi-IN"/>
                    </w:rPr>
                    <w:t>शाखा</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का</w:t>
                  </w:r>
                  <w:r w:rsidRPr="00797876">
                    <w:rPr>
                      <w:rFonts w:ascii="Nirmala UI" w:hAnsi="Nirmala UI" w:cs="Nirmala UI"/>
                      <w:b/>
                      <w:szCs w:val="21"/>
                      <w:cs/>
                      <w:lang w:bidi="hi-IN"/>
                    </w:rPr>
                    <w:t xml:space="preserve"> </w:t>
                  </w:r>
                  <w:r w:rsidRPr="00797876">
                    <w:rPr>
                      <w:rFonts w:ascii="Nirmala UI" w:hAnsi="Nirmala UI" w:cs="Nirmala UI" w:hint="cs"/>
                      <w:b/>
                      <w:szCs w:val="21"/>
                      <w:cs/>
                      <w:lang w:bidi="hi-IN"/>
                    </w:rPr>
                    <w:t>स्थान</w:t>
                  </w:r>
                </w:p>
              </w:tc>
            </w:tr>
            <w:tr w:rsidR="0026472E" w:rsidTr="00797876">
              <w:tc>
                <w:tcPr>
                  <w:tcW w:w="1147" w:type="dxa"/>
                </w:tcPr>
                <w:p w:rsidR="0026472E" w:rsidRPr="00733473" w:rsidRDefault="00DA6433" w:rsidP="009D24A9">
                  <w:pPr>
                    <w:pStyle w:val="Default"/>
                    <w:jc w:val="both"/>
                    <w:rPr>
                      <w:rFonts w:ascii="Nirmala UI" w:hAnsi="Nirmala UI" w:cs="Nirmala UI"/>
                      <w:bCs/>
                      <w:szCs w:val="21"/>
                      <w:lang w:bidi="hi-IN"/>
                    </w:rPr>
                  </w:pPr>
                  <w:r w:rsidRPr="00733473">
                    <w:rPr>
                      <w:rFonts w:ascii="Nirmala UI" w:hAnsi="Nirmala UI" w:cs="Nirmala UI"/>
                      <w:bCs/>
                      <w:szCs w:val="21"/>
                      <w:lang w:bidi="hi-IN"/>
                    </w:rPr>
                    <w:t>1</w:t>
                  </w:r>
                </w:p>
              </w:tc>
              <w:tc>
                <w:tcPr>
                  <w:tcW w:w="1530" w:type="dxa"/>
                </w:tcPr>
                <w:p w:rsidR="0026472E" w:rsidRPr="00733473" w:rsidRDefault="0042194D" w:rsidP="00797876">
                  <w:pPr>
                    <w:pStyle w:val="Default"/>
                    <w:jc w:val="both"/>
                    <w:rPr>
                      <w:rFonts w:ascii="Nirmala UI" w:hAnsi="Nirmala UI" w:cs="Nirmala UI"/>
                      <w:b/>
                      <w:szCs w:val="21"/>
                      <w:lang w:bidi="hi-IN"/>
                    </w:rPr>
                  </w:pPr>
                  <w:r w:rsidRPr="00733473">
                    <w:rPr>
                      <w:rFonts w:ascii="Nirmala UI" w:eastAsia="Arial Unicode MS" w:hAnsi="Nirmala UI" w:cs="Nirmala UI"/>
                      <w:b/>
                      <w:sz w:val="22"/>
                      <w:szCs w:val="22"/>
                      <w:cs/>
                      <w:lang w:bidi="hi-IN"/>
                    </w:rPr>
                    <w:t>मोहद्दीपुर</w:t>
                  </w:r>
                </w:p>
              </w:tc>
              <w:tc>
                <w:tcPr>
                  <w:tcW w:w="1980" w:type="dxa"/>
                </w:tcPr>
                <w:p w:rsidR="0026472E" w:rsidRPr="0042194D" w:rsidRDefault="0042194D" w:rsidP="0042194D">
                  <w:pPr>
                    <w:pStyle w:val="Default"/>
                    <w:jc w:val="both"/>
                    <w:rPr>
                      <w:rFonts w:ascii="Nirmala UI" w:hAnsi="Nirmala UI" w:cs="Nirmala UI"/>
                      <w:bCs/>
                      <w:szCs w:val="21"/>
                      <w:lang w:bidi="hi-IN"/>
                    </w:rPr>
                  </w:pPr>
                  <w:r w:rsidRPr="0042194D">
                    <w:rPr>
                      <w:rFonts w:ascii="Nirmala UI" w:hAnsi="Nirmala UI" w:cs="Nirmala UI"/>
                      <w:bCs/>
                      <w:szCs w:val="21"/>
                      <w:lang w:bidi="hi-IN"/>
                    </w:rPr>
                    <w:t>1000-1500</w:t>
                  </w:r>
                </w:p>
              </w:tc>
              <w:tc>
                <w:tcPr>
                  <w:tcW w:w="2625" w:type="dxa"/>
                </w:tcPr>
                <w:p w:rsidR="0026472E" w:rsidRDefault="007552C8" w:rsidP="00733473">
                  <w:pPr>
                    <w:pStyle w:val="Default"/>
                    <w:jc w:val="both"/>
                    <w:rPr>
                      <w:rFonts w:ascii="Nirmala UI" w:hAnsi="Nirmala UI" w:cs="Nirmala UI"/>
                      <w:b/>
                      <w:szCs w:val="21"/>
                      <w:lang w:bidi="hi-IN"/>
                    </w:rPr>
                  </w:pPr>
                  <w:r>
                    <w:rPr>
                      <w:rFonts w:ascii="Nirmala UI" w:hAnsi="Nirmala UI" w:cs="Nirmala UI" w:hint="cs"/>
                      <w:b/>
                      <w:szCs w:val="21"/>
                      <w:cs/>
                      <w:lang w:bidi="hi-IN"/>
                    </w:rPr>
                    <w:t>पता</w:t>
                  </w:r>
                  <w:r w:rsidR="00797876" w:rsidRPr="00797876">
                    <w:rPr>
                      <w:rFonts w:ascii="Nirmala UI" w:hAnsi="Nirmala UI" w:cs="Nirmala UI"/>
                      <w:b/>
                      <w:szCs w:val="21"/>
                      <w:cs/>
                      <w:lang w:bidi="hi-IN"/>
                    </w:rPr>
                    <w:t xml:space="preserve">- </w:t>
                  </w:r>
                  <w:r w:rsidR="00733473" w:rsidRPr="00733473">
                    <w:rPr>
                      <w:rFonts w:ascii="Nirmala UI" w:eastAsia="Arial Unicode MS" w:hAnsi="Nirmala UI" w:cs="Nirmala UI"/>
                      <w:b/>
                      <w:sz w:val="22"/>
                      <w:szCs w:val="22"/>
                      <w:cs/>
                      <w:lang w:bidi="hi-IN"/>
                    </w:rPr>
                    <w:t>मोहद्दीपुर</w:t>
                  </w:r>
                  <w:r w:rsidR="00733473">
                    <w:rPr>
                      <w:rFonts w:ascii="Nirmala UI" w:hAnsi="Nirmala UI" w:cs="Nirmala UI" w:hint="cs"/>
                      <w:b/>
                      <w:szCs w:val="21"/>
                      <w:cs/>
                      <w:lang w:bidi="hi-IN"/>
                    </w:rPr>
                    <w:t xml:space="preserve"> </w:t>
                  </w:r>
                  <w:r w:rsidR="00797876" w:rsidRPr="00797876">
                    <w:rPr>
                      <w:rFonts w:ascii="Nirmala UI" w:hAnsi="Nirmala UI" w:cs="Nirmala UI"/>
                      <w:b/>
                      <w:szCs w:val="21"/>
                    </w:rPr>
                    <w:t xml:space="preserve">, </w:t>
                  </w:r>
                  <w:r w:rsidR="00733473">
                    <w:rPr>
                      <w:rFonts w:ascii="Nirmala UI" w:hAnsi="Nirmala UI" w:cs="Nirmala UI" w:hint="cs"/>
                      <w:b/>
                      <w:szCs w:val="21"/>
                      <w:cs/>
                      <w:lang w:bidi="hi-IN"/>
                    </w:rPr>
                    <w:t>गोरखपुर</w:t>
                  </w:r>
                  <w:r w:rsidR="00797876" w:rsidRPr="00797876">
                    <w:rPr>
                      <w:rFonts w:ascii="Nirmala UI" w:hAnsi="Nirmala UI" w:cs="Nirmala UI"/>
                      <w:b/>
                      <w:szCs w:val="21"/>
                    </w:rPr>
                    <w:t xml:space="preserve">, </w:t>
                  </w:r>
                  <w:r w:rsidR="00797876" w:rsidRPr="00797876">
                    <w:rPr>
                      <w:rFonts w:ascii="Nirmala UI" w:hAnsi="Nirmala UI" w:cs="Nirmala UI" w:hint="cs"/>
                      <w:b/>
                      <w:szCs w:val="21"/>
                      <w:cs/>
                      <w:lang w:bidi="hi-IN"/>
                    </w:rPr>
                    <w:t>जिला</w:t>
                  </w:r>
                  <w:r w:rsidR="00797876" w:rsidRPr="00797876">
                    <w:rPr>
                      <w:rFonts w:ascii="Nirmala UI" w:hAnsi="Nirmala UI" w:cs="Nirmala UI"/>
                      <w:b/>
                      <w:szCs w:val="21"/>
                      <w:cs/>
                      <w:lang w:bidi="hi-IN"/>
                    </w:rPr>
                    <w:t xml:space="preserve">- </w:t>
                  </w:r>
                  <w:r w:rsidR="00733473">
                    <w:rPr>
                      <w:rFonts w:ascii="Nirmala UI" w:hAnsi="Nirmala UI" w:cs="Nirmala UI" w:hint="cs"/>
                      <w:b/>
                      <w:szCs w:val="21"/>
                      <w:cs/>
                      <w:lang w:bidi="hi-IN"/>
                    </w:rPr>
                    <w:t>गोरखपुर</w:t>
                  </w:r>
                  <w:r w:rsidR="00797876" w:rsidRPr="00797876">
                    <w:rPr>
                      <w:rFonts w:ascii="Nirmala UI" w:hAnsi="Nirmala UI" w:cs="Nirmala UI"/>
                      <w:b/>
                      <w:szCs w:val="21"/>
                    </w:rPr>
                    <w:t xml:space="preserve">, </w:t>
                  </w:r>
                  <w:r w:rsidR="00797876" w:rsidRPr="00797876">
                    <w:rPr>
                      <w:rFonts w:ascii="Nirmala UI" w:hAnsi="Nirmala UI" w:cs="Nirmala UI" w:hint="cs"/>
                      <w:b/>
                      <w:szCs w:val="21"/>
                      <w:cs/>
                      <w:lang w:bidi="hi-IN"/>
                    </w:rPr>
                    <w:t>उत्तर</w:t>
                  </w:r>
                  <w:r w:rsidR="00797876" w:rsidRPr="00797876">
                    <w:rPr>
                      <w:rFonts w:ascii="Nirmala UI" w:hAnsi="Nirmala UI" w:cs="Nirmala UI"/>
                      <w:b/>
                      <w:szCs w:val="21"/>
                      <w:cs/>
                      <w:lang w:bidi="hi-IN"/>
                    </w:rPr>
                    <w:t xml:space="preserve"> </w:t>
                  </w:r>
                  <w:r w:rsidR="00797876" w:rsidRPr="00797876">
                    <w:rPr>
                      <w:rFonts w:ascii="Nirmala UI" w:hAnsi="Nirmala UI" w:cs="Nirmala UI" w:hint="cs"/>
                      <w:b/>
                      <w:szCs w:val="21"/>
                      <w:cs/>
                      <w:lang w:bidi="hi-IN"/>
                    </w:rPr>
                    <w:t>प्रदेश</w:t>
                  </w:r>
                  <w:r w:rsidR="00797876" w:rsidRPr="00797876">
                    <w:rPr>
                      <w:rFonts w:ascii="Nirmala UI" w:hAnsi="Nirmala UI" w:cs="Nirmala UI"/>
                      <w:b/>
                      <w:szCs w:val="21"/>
                    </w:rPr>
                    <w:t xml:space="preserve">, </w:t>
                  </w:r>
                  <w:r w:rsidR="00797876" w:rsidRPr="00797876">
                    <w:rPr>
                      <w:rFonts w:ascii="Nirmala UI" w:hAnsi="Nirmala UI" w:cs="Nirmala UI" w:hint="cs"/>
                      <w:b/>
                      <w:szCs w:val="21"/>
                      <w:cs/>
                      <w:lang w:bidi="hi-IN"/>
                    </w:rPr>
                    <w:t>पिन</w:t>
                  </w:r>
                  <w:r w:rsidR="00797876" w:rsidRPr="00797876">
                    <w:rPr>
                      <w:rFonts w:ascii="Nirmala UI" w:hAnsi="Nirmala UI" w:cs="Nirmala UI"/>
                      <w:b/>
                      <w:szCs w:val="21"/>
                      <w:cs/>
                      <w:lang w:bidi="hi-IN"/>
                    </w:rPr>
                    <w:t xml:space="preserve"> </w:t>
                  </w:r>
                  <w:r w:rsidR="00797876" w:rsidRPr="00797876">
                    <w:rPr>
                      <w:rFonts w:ascii="Nirmala UI" w:hAnsi="Nirmala UI" w:cs="Nirmala UI" w:hint="cs"/>
                      <w:b/>
                      <w:szCs w:val="21"/>
                      <w:cs/>
                      <w:lang w:bidi="hi-IN"/>
                    </w:rPr>
                    <w:t>नं</w:t>
                  </w:r>
                  <w:r w:rsidR="00797876" w:rsidRPr="00797876">
                    <w:rPr>
                      <w:rFonts w:ascii="Nirmala UI" w:hAnsi="Nirmala UI" w:cs="Nirmala UI"/>
                      <w:b/>
                      <w:szCs w:val="21"/>
                      <w:cs/>
                      <w:lang w:bidi="hi-IN"/>
                    </w:rPr>
                    <w:t>.- 2</w:t>
                  </w:r>
                  <w:r w:rsidR="00733473">
                    <w:rPr>
                      <w:rFonts w:ascii="Nirmala UI" w:hAnsi="Nirmala UI" w:cs="Nirmala UI" w:hint="cs"/>
                      <w:b/>
                      <w:szCs w:val="21"/>
                      <w:cs/>
                      <w:lang w:bidi="hi-IN"/>
                    </w:rPr>
                    <w:t>73008.</w:t>
                  </w:r>
                </w:p>
              </w:tc>
            </w:tr>
          </w:tbl>
          <w:p w:rsidR="007552C8" w:rsidRDefault="007552C8" w:rsidP="009D24A9">
            <w:pPr>
              <w:pStyle w:val="Default"/>
              <w:jc w:val="both"/>
              <w:rPr>
                <w:rFonts w:ascii="Nirmala UI" w:hAnsi="Nirmala UI" w:cs="Nirmala UI"/>
                <w:b/>
                <w:szCs w:val="21"/>
                <w:lang w:bidi="hi-IN"/>
              </w:rPr>
            </w:pPr>
          </w:p>
          <w:p w:rsidR="009D24A9" w:rsidRPr="007552C8" w:rsidRDefault="007552C8" w:rsidP="009D24A9">
            <w:pPr>
              <w:pStyle w:val="Default"/>
              <w:jc w:val="both"/>
              <w:rPr>
                <w:rFonts w:ascii="Nirmala UI" w:hAnsi="Nirmala UI" w:cs="Nirmala UI"/>
                <w:bCs/>
                <w:szCs w:val="21"/>
                <w:lang w:bidi="hi-IN"/>
              </w:rPr>
            </w:pPr>
            <w:r w:rsidRPr="007552C8">
              <w:rPr>
                <w:rFonts w:ascii="Nirmala UI" w:hAnsi="Nirmala UI" w:cs="Nirmala UI" w:hint="cs"/>
                <w:bCs/>
                <w:szCs w:val="21"/>
                <w:cs/>
                <w:lang w:bidi="hi-IN"/>
              </w:rPr>
              <w:t>नोट</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बैंक</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बिना</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कोई</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कारण</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बताए</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किसी</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भी</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प्रस्ताव</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स्वीकार</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या</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अस्वीकार</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करने</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का</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अधिकार</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सुरक्षित</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रखता</w:t>
            </w:r>
            <w:r w:rsidRPr="007552C8">
              <w:rPr>
                <w:rFonts w:ascii="Nirmala UI" w:hAnsi="Nirmala UI" w:cs="Nirmala UI"/>
                <w:bCs/>
                <w:szCs w:val="21"/>
                <w:cs/>
                <w:lang w:bidi="hi-IN"/>
              </w:rPr>
              <w:t xml:space="preserve"> </w:t>
            </w:r>
            <w:r w:rsidRPr="007552C8">
              <w:rPr>
                <w:rFonts w:ascii="Nirmala UI" w:hAnsi="Nirmala UI" w:cs="Nirmala UI" w:hint="cs"/>
                <w:bCs/>
                <w:szCs w:val="21"/>
                <w:cs/>
                <w:lang w:bidi="hi-IN"/>
              </w:rPr>
              <w:t>है।</w:t>
            </w:r>
          </w:p>
          <w:p w:rsidR="007552C8" w:rsidRDefault="007552C8" w:rsidP="009D24A9">
            <w:pPr>
              <w:pStyle w:val="Default"/>
              <w:jc w:val="both"/>
              <w:rPr>
                <w:rFonts w:ascii="Nirmala UI" w:hAnsi="Nirmala UI" w:cs="Nirmala UI"/>
                <w:b/>
                <w:szCs w:val="21"/>
                <w:lang w:bidi="hi-IN"/>
              </w:rPr>
            </w:pPr>
          </w:p>
          <w:p w:rsidR="007552C8" w:rsidRPr="00013799" w:rsidRDefault="007552C8" w:rsidP="009D24A9">
            <w:pPr>
              <w:pStyle w:val="Default"/>
              <w:jc w:val="both"/>
              <w:rPr>
                <w:rFonts w:ascii="Nirmala UI" w:hAnsi="Nirmala UI" w:cs="Nirmala UI"/>
                <w:b/>
                <w:szCs w:val="21"/>
                <w:lang w:bidi="hi-IN"/>
              </w:rPr>
            </w:pPr>
          </w:p>
          <w:p w:rsidR="00013799" w:rsidRPr="00C3443E" w:rsidRDefault="00013799" w:rsidP="009A2830">
            <w:pPr>
              <w:pStyle w:val="Default"/>
              <w:jc w:val="both"/>
              <w:rPr>
                <w:rFonts w:ascii="Nirmala UI" w:hAnsi="Nirmala UI" w:cs="Nirmala UI"/>
                <w:b/>
                <w:sz w:val="18"/>
                <w:szCs w:val="18"/>
                <w:lang w:bidi="hi-IN"/>
              </w:rPr>
            </w:pPr>
            <w:r w:rsidRPr="00C3443E">
              <w:rPr>
                <w:rFonts w:ascii="Nirmala UI" w:hAnsi="Nirmala UI" w:cs="Nirmala UI"/>
                <w:b/>
                <w:sz w:val="18"/>
                <w:szCs w:val="18"/>
                <w:cs/>
                <w:lang w:bidi="hi-IN"/>
              </w:rPr>
              <w:t xml:space="preserve">गोरखपुर </w:t>
            </w:r>
          </w:p>
          <w:p w:rsidR="00FF50E3" w:rsidRPr="00C3443E" w:rsidRDefault="009D24A9" w:rsidP="009A2830">
            <w:pPr>
              <w:pStyle w:val="Default"/>
              <w:jc w:val="both"/>
              <w:rPr>
                <w:rFonts w:ascii="Nirmala UI" w:eastAsia="Arial Unicode MS" w:hAnsi="Nirmala UI" w:cs="Nirmala UI"/>
                <w:b/>
                <w:bCs/>
                <w:sz w:val="18"/>
                <w:szCs w:val="18"/>
                <w:lang w:bidi="hi-IN"/>
              </w:rPr>
            </w:pPr>
            <w:r w:rsidRPr="00C3443E">
              <w:rPr>
                <w:rFonts w:ascii="Nirmala UI" w:hAnsi="Nirmala UI" w:cs="Nirmala UI"/>
                <w:b/>
                <w:sz w:val="18"/>
                <w:szCs w:val="18"/>
                <w:cs/>
                <w:lang w:bidi="hi-IN"/>
              </w:rPr>
              <w:t>दिनांक:</w:t>
            </w:r>
            <w:r w:rsidR="00733473">
              <w:rPr>
                <w:rFonts w:ascii="Nirmala UI" w:hAnsi="Nirmala UI" w:cs="Nirmala UI" w:hint="cs"/>
                <w:bCs/>
                <w:sz w:val="18"/>
                <w:szCs w:val="18"/>
                <w:cs/>
                <w:lang w:bidi="hi-IN"/>
              </w:rPr>
              <w:t>16</w:t>
            </w:r>
            <w:r w:rsidR="00531ACE">
              <w:rPr>
                <w:rFonts w:ascii="Nirmala UI" w:hAnsi="Nirmala UI" w:cs="Nirmala UI"/>
                <w:b/>
                <w:sz w:val="18"/>
                <w:szCs w:val="18"/>
                <w:lang w:bidi="hi-IN"/>
              </w:rPr>
              <w:t>.07.2026</w:t>
            </w:r>
            <w:r w:rsidRPr="00C3443E">
              <w:rPr>
                <w:rFonts w:ascii="Nirmala UI" w:hAnsi="Nirmala UI" w:cs="Nirmala UI"/>
                <w:bCs/>
                <w:sz w:val="18"/>
                <w:szCs w:val="18"/>
                <w:cs/>
                <w:lang w:bidi="hi-IN"/>
              </w:rPr>
              <w:t xml:space="preserve">                                                   </w:t>
            </w:r>
            <w:r w:rsidR="00013799" w:rsidRPr="00C3443E">
              <w:rPr>
                <w:rFonts w:ascii="Nirmala UI" w:hAnsi="Nirmala UI" w:cs="Nirmala UI"/>
                <w:bCs/>
                <w:sz w:val="18"/>
                <w:szCs w:val="18"/>
                <w:cs/>
                <w:lang w:bidi="hi-IN"/>
              </w:rPr>
              <w:t xml:space="preserve">       </w:t>
            </w:r>
            <w:r w:rsidRPr="00C3443E">
              <w:rPr>
                <w:rFonts w:ascii="Nirmala UI" w:hAnsi="Nirmala UI" w:cs="Nirmala UI"/>
                <w:bCs/>
                <w:sz w:val="18"/>
                <w:szCs w:val="18"/>
                <w:cs/>
                <w:lang w:bidi="hi-IN"/>
              </w:rPr>
              <w:t xml:space="preserve"> </w:t>
            </w:r>
            <w:r w:rsidR="00C3443E">
              <w:rPr>
                <w:rFonts w:ascii="Nirmala UI" w:hAnsi="Nirmala UI" w:cs="Nirmala UI"/>
                <w:bCs/>
                <w:sz w:val="18"/>
                <w:szCs w:val="18"/>
                <w:cs/>
                <w:lang w:bidi="hi-IN"/>
              </w:rPr>
              <w:t xml:space="preserve">                  </w:t>
            </w:r>
            <w:r w:rsidR="00114230">
              <w:rPr>
                <w:rFonts w:ascii="Nirmala UI" w:hAnsi="Nirmala UI" w:cs="Nirmala UI" w:hint="cs"/>
                <w:bCs/>
                <w:sz w:val="18"/>
                <w:szCs w:val="18"/>
                <w:cs/>
                <w:lang w:bidi="hi-IN"/>
              </w:rPr>
              <w:t xml:space="preserve">     </w:t>
            </w:r>
            <w:r w:rsidRPr="00C3443E">
              <w:rPr>
                <w:rFonts w:ascii="Nirmala UI" w:hAnsi="Nirmala UI" w:cs="Nirmala UI"/>
                <w:bCs/>
                <w:sz w:val="18"/>
                <w:szCs w:val="18"/>
                <w:cs/>
                <w:lang w:bidi="hi-IN"/>
              </w:rPr>
              <w:t xml:space="preserve">  </w:t>
            </w:r>
            <w:r w:rsidR="009A2830" w:rsidRPr="00C3443E">
              <w:rPr>
                <w:rFonts w:ascii="Nirmala UI" w:eastAsia="Arial Unicode MS" w:hAnsi="Nirmala UI" w:cs="Nirmala UI"/>
                <w:b/>
                <w:bCs/>
                <w:sz w:val="18"/>
                <w:szCs w:val="18"/>
                <w:cs/>
                <w:lang w:bidi="hi-IN"/>
              </w:rPr>
              <w:t>क्षेत्रीय प्रमुख</w:t>
            </w:r>
          </w:p>
          <w:p w:rsidR="00013799" w:rsidRPr="00013799" w:rsidRDefault="00013799" w:rsidP="00013799">
            <w:pPr>
              <w:pStyle w:val="NoSpacing"/>
              <w:rPr>
                <w:rFonts w:ascii="Nirmala UI" w:eastAsia="Arial Unicode MS" w:hAnsi="Nirmala UI" w:cs="Nirmala UI"/>
                <w:sz w:val="18"/>
                <w:szCs w:val="18"/>
                <w:lang w:bidi="hi-IN"/>
              </w:rPr>
            </w:pPr>
            <w:r w:rsidRPr="00C3443E">
              <w:rPr>
                <w:rFonts w:ascii="Nirmala UI" w:eastAsia="Arial Unicode MS" w:hAnsi="Nirmala UI" w:cs="Nirmala UI"/>
                <w:sz w:val="18"/>
                <w:szCs w:val="18"/>
                <w:cs/>
                <w:lang w:bidi="hi-IN"/>
              </w:rPr>
              <w:t xml:space="preserve">                                                                                                               क्षेत्रीय कार्यालय</w:t>
            </w:r>
            <w:r w:rsidRPr="00C3443E">
              <w:rPr>
                <w:rFonts w:ascii="Nirmala UI" w:eastAsia="Arial Unicode MS" w:hAnsi="Nirmala UI" w:cs="Nirmala UI"/>
                <w:sz w:val="18"/>
                <w:szCs w:val="18"/>
                <w:lang w:bidi="hi-IN"/>
              </w:rPr>
              <w:t xml:space="preserve">, </w:t>
            </w:r>
            <w:r w:rsidRPr="00C3443E">
              <w:rPr>
                <w:rFonts w:ascii="Nirmala UI" w:eastAsia="Arial Unicode MS" w:hAnsi="Nirmala UI" w:cs="Nirmala UI"/>
                <w:sz w:val="18"/>
                <w:szCs w:val="18"/>
                <w:cs/>
                <w:lang w:eastAsia="en-IN" w:bidi="hi-IN"/>
              </w:rPr>
              <w:t>गोरखपुर</w:t>
            </w:r>
          </w:p>
        </w:tc>
      </w:tr>
    </w:tbl>
    <w:p w:rsidR="000A7826" w:rsidRDefault="000A7826" w:rsidP="00A41287"/>
    <w:p w:rsidR="003110E4" w:rsidRDefault="003110E4"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26472E" w:rsidRDefault="0026472E" w:rsidP="00A41287"/>
    <w:p w:rsidR="003110E4" w:rsidRDefault="003110E4" w:rsidP="003110E4">
      <w:pPr>
        <w:pStyle w:val="Title"/>
        <w:ind w:hanging="142"/>
        <w:jc w:val="left"/>
        <w:rPr>
          <w:rFonts w:ascii="Calibri" w:hAnsi="Calibri"/>
          <w:noProof/>
          <w:sz w:val="22"/>
          <w:szCs w:val="20"/>
          <w:lang w:val="en-IN" w:eastAsia="en-IN"/>
        </w:rPr>
      </w:pPr>
      <w:r>
        <w:rPr>
          <w:rFonts w:ascii="Calibri" w:hAnsi="Calibri"/>
          <w:noProof/>
          <w:sz w:val="22"/>
          <w:szCs w:val="20"/>
          <w:u w:val="none"/>
          <w:lang w:bidi="hi-IN"/>
        </w:rPr>
        <w:lastRenderedPageBreak/>
        <w:drawing>
          <wp:inline distT="0" distB="0" distL="0" distR="0" wp14:anchorId="36B64682" wp14:editId="09BBB07D">
            <wp:extent cx="981075" cy="742950"/>
            <wp:effectExtent l="0" t="0" r="9525" b="0"/>
            <wp:docPr id="1" name="Picture 1" descr="Description: C:\Users\068488\Desktop\IMGS_20210826_115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068488\Desktop\IMGS_20210826_11565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81075" cy="742950"/>
                    </a:xfrm>
                    <a:prstGeom prst="rect">
                      <a:avLst/>
                    </a:prstGeom>
                    <a:noFill/>
                    <a:ln>
                      <a:noFill/>
                    </a:ln>
                  </pic:spPr>
                </pic:pic>
              </a:graphicData>
            </a:graphic>
          </wp:inline>
        </w:drawing>
      </w:r>
      <w:r>
        <w:rPr>
          <w:rFonts w:ascii="Calibri" w:hAnsi="Calibri"/>
          <w:noProof/>
          <w:sz w:val="22"/>
          <w:szCs w:val="20"/>
          <w:u w:val="none"/>
          <w:lang w:bidi="hi-IN"/>
        </w:rPr>
        <w:drawing>
          <wp:inline distT="0" distB="0" distL="0" distR="0" wp14:anchorId="006E54ED" wp14:editId="23BCAD57">
            <wp:extent cx="2771775" cy="733425"/>
            <wp:effectExtent l="0" t="0" r="9525" b="9525"/>
            <wp:docPr id="2" name="Picture 2"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og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1775" cy="733425"/>
                    </a:xfrm>
                    <a:prstGeom prst="rect">
                      <a:avLst/>
                    </a:prstGeom>
                    <a:noFill/>
                    <a:ln>
                      <a:noFill/>
                    </a:ln>
                  </pic:spPr>
                </pic:pic>
              </a:graphicData>
            </a:graphic>
          </wp:inline>
        </w:drawing>
      </w:r>
      <w:r>
        <w:rPr>
          <w:noProof/>
          <w:lang w:bidi="hi-IN"/>
        </w:rPr>
        <w:drawing>
          <wp:inline distT="0" distB="0" distL="0" distR="0" wp14:anchorId="1852A0A6" wp14:editId="34E9CE91">
            <wp:extent cx="933450" cy="733425"/>
            <wp:effectExtent l="0" t="0" r="0" b="9525"/>
            <wp:docPr id="4" name="Picture 4" descr="C:\Users\052341\Desktop\G20_Indi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52341\Desktop\G20_India_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5130" cy="734745"/>
                    </a:xfrm>
                    <a:prstGeom prst="rect">
                      <a:avLst/>
                    </a:prstGeom>
                    <a:noFill/>
                    <a:ln>
                      <a:noFill/>
                    </a:ln>
                  </pic:spPr>
                </pic:pic>
              </a:graphicData>
            </a:graphic>
          </wp:inline>
        </w:drawing>
      </w:r>
    </w:p>
    <w:p w:rsidR="003110E4" w:rsidRPr="00C3443E" w:rsidRDefault="006846BE" w:rsidP="007E183D">
      <w:pPr>
        <w:pBdr>
          <w:top w:val="single" w:sz="4" w:space="0" w:color="auto"/>
          <w:left w:val="single" w:sz="4" w:space="0" w:color="auto"/>
          <w:bottom w:val="single" w:sz="4" w:space="0" w:color="auto"/>
          <w:right w:val="single" w:sz="4" w:space="0" w:color="auto"/>
        </w:pBdr>
        <w:jc w:val="center"/>
        <w:rPr>
          <w:rFonts w:ascii="Nirmala UI" w:hAnsi="Nirmala UI" w:cs="Nirmala UI"/>
          <w:b/>
          <w:bCs/>
          <w:color w:val="000000"/>
          <w:sz w:val="18"/>
          <w:szCs w:val="18"/>
          <w:lang w:bidi="hi-IN"/>
        </w:rPr>
      </w:pPr>
      <w:r>
        <w:rPr>
          <w:rFonts w:ascii="Nirmala UI" w:eastAsia="Arial Unicode MS" w:hAnsi="Nirmala UI" w:cs="Nirmala UI"/>
          <w:b/>
          <w:bCs/>
          <w:sz w:val="18"/>
          <w:szCs w:val="18"/>
          <w:lang w:bidi="hi-IN"/>
        </w:rPr>
        <w:t xml:space="preserve">Regional Office-Gorakhpur </w:t>
      </w:r>
    </w:p>
    <w:p w:rsidR="003110E4" w:rsidRPr="006846BE" w:rsidRDefault="006846BE" w:rsidP="007E183D">
      <w:pPr>
        <w:pBdr>
          <w:top w:val="single" w:sz="4" w:space="0" w:color="auto"/>
          <w:left w:val="single" w:sz="4" w:space="0" w:color="auto"/>
          <w:bottom w:val="single" w:sz="4" w:space="0" w:color="auto"/>
          <w:right w:val="single" w:sz="4" w:space="0" w:color="auto"/>
        </w:pBdr>
        <w:jc w:val="center"/>
        <w:rPr>
          <w:rFonts w:ascii="Nirmala UI" w:hAnsi="Nirmala UI" w:cs="Nirmala UI"/>
          <w:b/>
          <w:bCs/>
          <w:color w:val="000000"/>
          <w:sz w:val="18"/>
          <w:szCs w:val="18"/>
        </w:rPr>
      </w:pPr>
      <w:r w:rsidRPr="006846BE">
        <w:rPr>
          <w:rFonts w:ascii="Nirmala UI" w:hAnsi="Nirmala UI" w:cs="Nirmala UI"/>
          <w:b/>
          <w:w w:val="115"/>
          <w:sz w:val="18"/>
          <w:szCs w:val="18"/>
        </w:rPr>
        <w:t>1</w:t>
      </w:r>
      <w:r w:rsidRPr="006846BE">
        <w:rPr>
          <w:rFonts w:ascii="Nirmala UI" w:hAnsi="Nirmala UI" w:cs="Nirmala UI"/>
          <w:b/>
          <w:w w:val="115"/>
          <w:sz w:val="18"/>
          <w:szCs w:val="18"/>
          <w:vertAlign w:val="superscript"/>
        </w:rPr>
        <w:t>st</w:t>
      </w:r>
      <w:r w:rsidRPr="006846BE">
        <w:rPr>
          <w:rFonts w:ascii="Nirmala UI" w:hAnsi="Nirmala UI" w:cs="Nirmala UI"/>
          <w:b/>
          <w:w w:val="115"/>
          <w:sz w:val="18"/>
          <w:szCs w:val="18"/>
        </w:rPr>
        <w:t xml:space="preserve"> Floor, A.D. Tower, Bank Road, Gorakhpur</w:t>
      </w:r>
      <w:r w:rsidRPr="006846BE">
        <w:rPr>
          <w:rFonts w:ascii="Nirmala UI" w:hAnsi="Nirmala UI" w:cs="Nirmala UI"/>
          <w:b/>
          <w:bCs/>
          <w:color w:val="000000"/>
          <w:sz w:val="18"/>
          <w:szCs w:val="18"/>
          <w:cs/>
          <w:lang w:bidi="hi-IN"/>
        </w:rPr>
        <w:t xml:space="preserve"> </w:t>
      </w:r>
      <w:r w:rsidR="003110E4" w:rsidRPr="006846BE">
        <w:rPr>
          <w:rFonts w:ascii="Nirmala UI" w:hAnsi="Nirmala UI" w:cs="Nirmala UI"/>
          <w:b/>
          <w:bCs/>
          <w:color w:val="000000"/>
          <w:sz w:val="18"/>
          <w:szCs w:val="18"/>
          <w:cs/>
          <w:lang w:bidi="hi-IN"/>
        </w:rPr>
        <w:t>-273001</w:t>
      </w:r>
    </w:p>
    <w:p w:rsidR="00AA6F8E" w:rsidRPr="00AA6F8E" w:rsidRDefault="00AA6F8E" w:rsidP="00AA6F8E">
      <w:pPr>
        <w:spacing w:before="1"/>
        <w:ind w:left="1490" w:right="3"/>
        <w:jc w:val="both"/>
        <w:rPr>
          <w:rFonts w:asciiTheme="majorHAnsi" w:hAnsiTheme="majorHAnsi"/>
          <w:b/>
          <w:sz w:val="20"/>
          <w:szCs w:val="20"/>
        </w:rPr>
      </w:pPr>
      <w:r w:rsidRPr="00AA6F8E">
        <w:rPr>
          <w:rFonts w:asciiTheme="majorHAnsi" w:hAnsiTheme="majorHAnsi"/>
          <w:b/>
          <w:bCs/>
          <w:sz w:val="20"/>
          <w:szCs w:val="20"/>
          <w:u w:val="single"/>
        </w:rPr>
        <w:t>INVITATION OF BIDS / OFFERS FOR PREMISES ON LEASE</w:t>
      </w:r>
    </w:p>
    <w:p w:rsidR="00AA6F8E" w:rsidRPr="00AA6F8E" w:rsidRDefault="00AA6F8E" w:rsidP="00AA6F8E">
      <w:pPr>
        <w:jc w:val="both"/>
        <w:rPr>
          <w:rFonts w:asciiTheme="majorHAnsi" w:hAnsiTheme="majorHAnsi"/>
          <w:b/>
          <w:sz w:val="20"/>
          <w:szCs w:val="20"/>
        </w:rPr>
      </w:pPr>
    </w:p>
    <w:p w:rsidR="00AA6F8E" w:rsidRPr="00AA6F8E" w:rsidRDefault="00AA6F8E" w:rsidP="00AA6F8E">
      <w:pPr>
        <w:jc w:val="both"/>
        <w:rPr>
          <w:rFonts w:asciiTheme="majorHAnsi" w:eastAsiaTheme="minorHAnsi" w:hAnsiTheme="majorHAnsi" w:cstheme="minorBidi"/>
          <w:b/>
          <w:bCs/>
          <w:sz w:val="20"/>
          <w:szCs w:val="20"/>
        </w:rPr>
      </w:pPr>
      <w:r w:rsidRPr="00AA6F8E">
        <w:rPr>
          <w:rFonts w:asciiTheme="majorHAnsi" w:eastAsiaTheme="minorHAnsi" w:hAnsiTheme="majorHAnsi" w:cstheme="minorBidi"/>
          <w:sz w:val="20"/>
          <w:szCs w:val="20"/>
        </w:rPr>
        <w:t xml:space="preserve">Central Bank of India, Regional Office, </w:t>
      </w:r>
      <w:proofErr w:type="gramStart"/>
      <w:r w:rsidRPr="0026472E">
        <w:rPr>
          <w:rFonts w:asciiTheme="majorHAnsi" w:eastAsiaTheme="minorHAnsi" w:hAnsiTheme="majorHAnsi" w:cstheme="minorBidi"/>
          <w:sz w:val="20"/>
          <w:szCs w:val="20"/>
        </w:rPr>
        <w:t>Gorakhpur</w:t>
      </w:r>
      <w:proofErr w:type="gramEnd"/>
      <w:r w:rsidRPr="00AA6F8E">
        <w:rPr>
          <w:rFonts w:asciiTheme="majorHAnsi" w:eastAsiaTheme="minorHAnsi" w:hAnsiTheme="majorHAnsi" w:cstheme="minorBidi"/>
          <w:sz w:val="20"/>
          <w:szCs w:val="20"/>
        </w:rPr>
        <w:t xml:space="preserve"> requires premises for their </w:t>
      </w:r>
      <w:proofErr w:type="spellStart"/>
      <w:r w:rsidR="005C4D9B">
        <w:rPr>
          <w:rFonts w:asciiTheme="majorHAnsi" w:eastAsiaTheme="minorHAnsi" w:hAnsiTheme="majorHAnsi" w:cstheme="minorBidi"/>
          <w:sz w:val="20"/>
          <w:szCs w:val="20"/>
        </w:rPr>
        <w:t>Mohaddipur</w:t>
      </w:r>
      <w:proofErr w:type="spellEnd"/>
      <w:r w:rsidR="005C4D9B">
        <w:rPr>
          <w:rFonts w:asciiTheme="majorHAnsi" w:eastAsiaTheme="minorHAnsi" w:hAnsiTheme="majorHAnsi" w:cstheme="minorBidi"/>
          <w:sz w:val="20"/>
          <w:szCs w:val="20"/>
        </w:rPr>
        <w:t xml:space="preserve"> </w:t>
      </w:r>
      <w:r w:rsidRPr="00AA6F8E">
        <w:rPr>
          <w:rFonts w:asciiTheme="majorHAnsi" w:eastAsiaTheme="minorHAnsi" w:hAnsiTheme="majorHAnsi" w:cstheme="minorBidi"/>
          <w:sz w:val="20"/>
          <w:szCs w:val="20"/>
        </w:rPr>
        <w:t xml:space="preserve">branch in ready possession/ ready for possession within 03 months preferably on the ground floor with adequate parking space. No brokers or intermediaries please. Priority will be accorded to Government / Semi Govt. bodies or public sector undertakings. The offer should be submitted in two separate formats (technical and financial) and the same must be mentioned on that particular envelope. Kindly download the formats / terms and conditions from the website </w:t>
      </w:r>
      <w:hyperlink r:id="rId9" w:history="1">
        <w:r w:rsidRPr="0026472E">
          <w:rPr>
            <w:rFonts w:asciiTheme="majorHAnsi" w:eastAsiaTheme="minorHAnsi" w:hAnsiTheme="majorHAnsi" w:cstheme="minorBidi"/>
            <w:color w:val="0000FF" w:themeColor="hyperlink"/>
            <w:sz w:val="20"/>
            <w:szCs w:val="20"/>
            <w:u w:val="single"/>
          </w:rPr>
          <w:t>http://www.centralbankofindia.co.in</w:t>
        </w:r>
      </w:hyperlink>
      <w:r w:rsidRPr="00AA6F8E">
        <w:rPr>
          <w:rFonts w:asciiTheme="majorHAnsi" w:eastAsiaTheme="minorHAnsi" w:hAnsiTheme="majorHAnsi" w:cstheme="minorBidi"/>
          <w:sz w:val="20"/>
          <w:szCs w:val="20"/>
        </w:rPr>
        <w:t xml:space="preserve">. The last date for submission of offers is </w:t>
      </w:r>
      <w:r w:rsidR="005C4D9B">
        <w:rPr>
          <w:rFonts w:asciiTheme="majorHAnsi" w:eastAsiaTheme="minorHAnsi" w:hAnsiTheme="majorHAnsi" w:cstheme="minorBidi"/>
          <w:b/>
          <w:bCs/>
          <w:sz w:val="20"/>
          <w:szCs w:val="20"/>
        </w:rPr>
        <w:t>01.08</w:t>
      </w:r>
      <w:r w:rsidRPr="0026472E">
        <w:rPr>
          <w:rFonts w:asciiTheme="majorHAnsi" w:eastAsiaTheme="minorHAnsi" w:hAnsiTheme="majorHAnsi" w:cstheme="minorBidi"/>
          <w:b/>
          <w:bCs/>
          <w:sz w:val="20"/>
          <w:szCs w:val="20"/>
        </w:rPr>
        <w:t>.2026</w:t>
      </w:r>
      <w:r w:rsidRPr="00AA6F8E">
        <w:rPr>
          <w:rFonts w:asciiTheme="majorHAnsi" w:eastAsiaTheme="minorHAnsi" w:hAnsiTheme="majorHAnsi" w:cstheme="minorBidi"/>
          <w:sz w:val="20"/>
          <w:szCs w:val="20"/>
        </w:rPr>
        <w:t xml:space="preserve"> </w:t>
      </w:r>
      <w:proofErr w:type="spellStart"/>
      <w:r w:rsidRPr="00AA6F8E">
        <w:rPr>
          <w:rFonts w:asciiTheme="majorHAnsi" w:eastAsiaTheme="minorHAnsi" w:hAnsiTheme="majorHAnsi" w:cstheme="minorBidi"/>
          <w:sz w:val="20"/>
          <w:szCs w:val="20"/>
        </w:rPr>
        <w:t>upto</w:t>
      </w:r>
      <w:proofErr w:type="spellEnd"/>
      <w:r w:rsidRPr="00AA6F8E">
        <w:rPr>
          <w:rFonts w:asciiTheme="majorHAnsi" w:eastAsiaTheme="minorHAnsi" w:hAnsiTheme="majorHAnsi" w:cstheme="minorBidi"/>
          <w:sz w:val="20"/>
          <w:szCs w:val="20"/>
        </w:rPr>
        <w:t xml:space="preserve"> 05:00 pm at </w:t>
      </w:r>
      <w:r w:rsidRPr="00AA6F8E">
        <w:rPr>
          <w:rFonts w:asciiTheme="majorHAnsi" w:eastAsiaTheme="minorHAnsi" w:hAnsiTheme="majorHAnsi" w:cstheme="minorBidi"/>
          <w:b/>
          <w:bCs/>
          <w:sz w:val="20"/>
          <w:szCs w:val="20"/>
        </w:rPr>
        <w:t>Regional Office, Central Bank of India,</w:t>
      </w:r>
      <w:r w:rsidRPr="0026472E">
        <w:rPr>
          <w:rFonts w:asciiTheme="majorHAnsi" w:eastAsiaTheme="minorHAnsi" w:hAnsiTheme="majorHAnsi" w:cstheme="minorBidi"/>
          <w:b/>
          <w:bCs/>
          <w:sz w:val="20"/>
          <w:szCs w:val="20"/>
        </w:rPr>
        <w:t xml:space="preserve"> 1</w:t>
      </w:r>
      <w:r w:rsidRPr="0026472E">
        <w:rPr>
          <w:rFonts w:asciiTheme="majorHAnsi" w:eastAsiaTheme="minorHAnsi" w:hAnsiTheme="majorHAnsi" w:cstheme="minorBidi"/>
          <w:b/>
          <w:bCs/>
          <w:sz w:val="20"/>
          <w:szCs w:val="20"/>
          <w:vertAlign w:val="superscript"/>
        </w:rPr>
        <w:t>st</w:t>
      </w:r>
      <w:r w:rsidRPr="0026472E">
        <w:rPr>
          <w:rFonts w:asciiTheme="majorHAnsi" w:eastAsiaTheme="minorHAnsi" w:hAnsiTheme="majorHAnsi" w:cstheme="minorBidi"/>
          <w:b/>
          <w:bCs/>
          <w:sz w:val="20"/>
          <w:szCs w:val="20"/>
        </w:rPr>
        <w:t xml:space="preserve"> Floor,</w:t>
      </w:r>
      <w:r w:rsidRPr="00AA6F8E">
        <w:rPr>
          <w:rFonts w:asciiTheme="majorHAnsi" w:eastAsiaTheme="minorHAnsi" w:hAnsiTheme="majorHAnsi" w:cstheme="minorBidi"/>
          <w:b/>
          <w:bCs/>
          <w:sz w:val="20"/>
          <w:szCs w:val="20"/>
        </w:rPr>
        <w:t xml:space="preserve"> </w:t>
      </w:r>
      <w:r w:rsidRPr="0026472E">
        <w:rPr>
          <w:rFonts w:asciiTheme="majorHAnsi" w:eastAsiaTheme="minorHAnsi" w:hAnsiTheme="majorHAnsi" w:cstheme="minorBidi"/>
          <w:b/>
          <w:bCs/>
          <w:sz w:val="20"/>
          <w:szCs w:val="20"/>
        </w:rPr>
        <w:t>A D Tower</w:t>
      </w:r>
      <w:r w:rsidRPr="00AA6F8E">
        <w:rPr>
          <w:rFonts w:asciiTheme="majorHAnsi" w:eastAsiaTheme="minorHAnsi" w:hAnsiTheme="majorHAnsi" w:cstheme="minorBidi"/>
          <w:b/>
          <w:bCs/>
          <w:sz w:val="20"/>
          <w:szCs w:val="20"/>
        </w:rPr>
        <w:t xml:space="preserve">, </w:t>
      </w:r>
      <w:r w:rsidRPr="0026472E">
        <w:rPr>
          <w:rFonts w:asciiTheme="majorHAnsi" w:eastAsiaTheme="minorHAnsi" w:hAnsiTheme="majorHAnsi" w:cstheme="minorBidi"/>
          <w:b/>
          <w:bCs/>
          <w:sz w:val="20"/>
          <w:szCs w:val="20"/>
        </w:rPr>
        <w:t>Bank Road ,</w:t>
      </w:r>
      <w:r w:rsidRPr="00AA6F8E">
        <w:rPr>
          <w:rFonts w:asciiTheme="majorHAnsi" w:eastAsiaTheme="minorHAnsi" w:hAnsiTheme="majorHAnsi" w:cstheme="minorBidi"/>
          <w:b/>
          <w:bCs/>
          <w:sz w:val="20"/>
          <w:szCs w:val="20"/>
        </w:rPr>
        <w:t xml:space="preserve"> </w:t>
      </w:r>
      <w:r w:rsidRPr="0026472E">
        <w:rPr>
          <w:rFonts w:asciiTheme="majorHAnsi" w:eastAsiaTheme="minorHAnsi" w:hAnsiTheme="majorHAnsi" w:cstheme="minorBidi"/>
          <w:b/>
          <w:bCs/>
          <w:sz w:val="20"/>
          <w:szCs w:val="20"/>
        </w:rPr>
        <w:t>Gorakhpur</w:t>
      </w:r>
      <w:r w:rsidRPr="00AA6F8E">
        <w:rPr>
          <w:rFonts w:asciiTheme="majorHAnsi" w:eastAsiaTheme="minorHAnsi" w:hAnsiTheme="majorHAnsi" w:cstheme="minorBidi"/>
          <w:b/>
          <w:bCs/>
          <w:sz w:val="20"/>
          <w:szCs w:val="20"/>
        </w:rPr>
        <w:t>,.</w:t>
      </w:r>
    </w:p>
    <w:p w:rsidR="00AA6F8E" w:rsidRPr="00AA6F8E" w:rsidRDefault="00AA6F8E" w:rsidP="00AA6F8E">
      <w:pPr>
        <w:tabs>
          <w:tab w:val="left" w:pos="6753"/>
          <w:tab w:val="left" w:pos="7053"/>
          <w:tab w:val="left" w:pos="8383"/>
        </w:tabs>
        <w:spacing w:before="92"/>
        <w:ind w:right="942"/>
        <w:jc w:val="both"/>
        <w:rPr>
          <w:rFonts w:asciiTheme="majorHAnsi" w:hAnsiTheme="majorHAnsi" w:cs="Nirmala UI"/>
          <w:bCs/>
          <w:sz w:val="20"/>
          <w:szCs w:val="20"/>
          <w:lang w:bidi="hi-IN"/>
        </w:rPr>
      </w:pPr>
    </w:p>
    <w:tbl>
      <w:tblPr>
        <w:tblStyle w:val="TableGrid"/>
        <w:tblW w:w="0" w:type="auto"/>
        <w:tblLook w:val="04A0" w:firstRow="1" w:lastRow="0" w:firstColumn="1" w:lastColumn="0" w:noHBand="0" w:noVBand="1"/>
      </w:tblPr>
      <w:tblGrid>
        <w:gridCol w:w="828"/>
        <w:gridCol w:w="1767"/>
        <w:gridCol w:w="2393"/>
        <w:gridCol w:w="2740"/>
      </w:tblGrid>
      <w:tr w:rsidR="0026472E" w:rsidRPr="0026472E" w:rsidTr="0026472E">
        <w:trPr>
          <w:trHeight w:val="596"/>
        </w:trPr>
        <w:tc>
          <w:tcPr>
            <w:tcW w:w="828" w:type="dxa"/>
            <w:tcBorders>
              <w:top w:val="single" w:sz="4" w:space="0" w:color="auto"/>
              <w:left w:val="single" w:sz="4" w:space="0" w:color="auto"/>
              <w:bottom w:val="single" w:sz="4" w:space="0" w:color="auto"/>
              <w:right w:val="single" w:sz="4" w:space="0" w:color="auto"/>
            </w:tcBorders>
          </w:tcPr>
          <w:p w:rsidR="00AA6F8E" w:rsidRPr="00AA6F8E" w:rsidRDefault="00AA6F8E" w:rsidP="00AA6F8E">
            <w:pPr>
              <w:rPr>
                <w:rFonts w:asciiTheme="majorHAnsi" w:eastAsiaTheme="minorHAnsi" w:hAnsiTheme="majorHAnsi" w:cs="Nirmala UI"/>
                <w:b/>
                <w:bCs/>
                <w:sz w:val="20"/>
                <w:szCs w:val="20"/>
              </w:rPr>
            </w:pPr>
            <w:proofErr w:type="spellStart"/>
            <w:r w:rsidRPr="00AA6F8E">
              <w:rPr>
                <w:rFonts w:asciiTheme="majorHAnsi" w:eastAsiaTheme="minorHAnsi" w:hAnsiTheme="majorHAnsi" w:cs="Nirmala UI"/>
                <w:b/>
                <w:bCs/>
                <w:sz w:val="20"/>
                <w:szCs w:val="20"/>
              </w:rPr>
              <w:t>Sl</w:t>
            </w:r>
            <w:proofErr w:type="spellEnd"/>
            <w:r w:rsidRPr="00AA6F8E">
              <w:rPr>
                <w:rFonts w:asciiTheme="majorHAnsi" w:eastAsiaTheme="minorHAnsi" w:hAnsiTheme="majorHAnsi" w:cs="Nirmala UI"/>
                <w:b/>
                <w:bCs/>
                <w:sz w:val="20"/>
                <w:szCs w:val="20"/>
              </w:rPr>
              <w:t xml:space="preserve"> No</w:t>
            </w:r>
          </w:p>
          <w:p w:rsidR="00AA6F8E" w:rsidRPr="00AA6F8E" w:rsidRDefault="00AA6F8E" w:rsidP="00AA6F8E">
            <w:pPr>
              <w:jc w:val="both"/>
              <w:rPr>
                <w:rFonts w:asciiTheme="majorHAnsi" w:eastAsiaTheme="minorHAnsi" w:hAnsiTheme="majorHAnsi" w:cs="Nirmala UI"/>
                <w:b/>
                <w:bCs/>
                <w:sz w:val="20"/>
                <w:szCs w:val="20"/>
              </w:rPr>
            </w:pPr>
          </w:p>
        </w:tc>
        <w:tc>
          <w:tcPr>
            <w:tcW w:w="1767" w:type="dxa"/>
            <w:tcBorders>
              <w:top w:val="single" w:sz="4" w:space="0" w:color="auto"/>
              <w:left w:val="single" w:sz="4" w:space="0" w:color="auto"/>
              <w:bottom w:val="single" w:sz="4" w:space="0" w:color="auto"/>
              <w:right w:val="single" w:sz="4" w:space="0" w:color="auto"/>
            </w:tcBorders>
            <w:hideMark/>
          </w:tcPr>
          <w:p w:rsidR="00AA6F8E" w:rsidRPr="00AA6F8E" w:rsidRDefault="00AA6F8E" w:rsidP="00AA6F8E">
            <w:pPr>
              <w:rPr>
                <w:rFonts w:asciiTheme="majorHAnsi" w:eastAsiaTheme="minorHAnsi" w:hAnsiTheme="majorHAnsi" w:cs="Nirmala UI"/>
                <w:b/>
                <w:bCs/>
                <w:sz w:val="20"/>
                <w:szCs w:val="20"/>
              </w:rPr>
            </w:pPr>
            <w:r w:rsidRPr="00AA6F8E">
              <w:rPr>
                <w:rFonts w:asciiTheme="majorHAnsi" w:eastAsiaTheme="minorHAnsi" w:hAnsiTheme="majorHAnsi" w:cs="Nirmala UI"/>
                <w:b/>
                <w:bCs/>
                <w:sz w:val="20"/>
                <w:szCs w:val="20"/>
              </w:rPr>
              <w:t>Proposed Branch</w:t>
            </w:r>
          </w:p>
        </w:tc>
        <w:tc>
          <w:tcPr>
            <w:tcW w:w="2393" w:type="dxa"/>
            <w:tcBorders>
              <w:top w:val="single" w:sz="4" w:space="0" w:color="auto"/>
              <w:left w:val="single" w:sz="4" w:space="0" w:color="auto"/>
              <w:bottom w:val="single" w:sz="4" w:space="0" w:color="auto"/>
              <w:right w:val="single" w:sz="4" w:space="0" w:color="auto"/>
            </w:tcBorders>
            <w:hideMark/>
          </w:tcPr>
          <w:p w:rsidR="00AA6F8E" w:rsidRPr="00AA6F8E" w:rsidRDefault="00AA6F8E" w:rsidP="00AA6F8E">
            <w:pPr>
              <w:rPr>
                <w:rFonts w:asciiTheme="majorHAnsi" w:eastAsiaTheme="minorHAnsi" w:hAnsiTheme="majorHAnsi" w:cs="Nirmala UI"/>
                <w:b/>
                <w:bCs/>
                <w:sz w:val="20"/>
                <w:szCs w:val="20"/>
              </w:rPr>
            </w:pPr>
            <w:r w:rsidRPr="00AA6F8E">
              <w:rPr>
                <w:rFonts w:asciiTheme="majorHAnsi" w:eastAsiaTheme="minorHAnsi" w:hAnsiTheme="majorHAnsi" w:cs="Nirmala UI"/>
                <w:b/>
                <w:bCs/>
                <w:sz w:val="20"/>
                <w:szCs w:val="20"/>
              </w:rPr>
              <w:t xml:space="preserve">Requirement of carpet area in </w:t>
            </w:r>
            <w:proofErr w:type="spellStart"/>
            <w:r w:rsidRPr="00AA6F8E">
              <w:rPr>
                <w:rFonts w:asciiTheme="majorHAnsi" w:eastAsiaTheme="minorHAnsi" w:hAnsiTheme="majorHAnsi" w:cs="Nirmala UI"/>
                <w:b/>
                <w:bCs/>
                <w:sz w:val="20"/>
                <w:szCs w:val="20"/>
              </w:rPr>
              <w:t>sq</w:t>
            </w:r>
            <w:proofErr w:type="spellEnd"/>
            <w:r w:rsidRPr="00AA6F8E">
              <w:rPr>
                <w:rFonts w:asciiTheme="majorHAnsi" w:eastAsiaTheme="minorHAnsi" w:hAnsiTheme="majorHAnsi" w:cs="Nirmala UI"/>
                <w:b/>
                <w:bCs/>
                <w:sz w:val="20"/>
                <w:szCs w:val="20"/>
              </w:rPr>
              <w:t xml:space="preserve"> </w:t>
            </w:r>
            <w:proofErr w:type="spellStart"/>
            <w:r w:rsidRPr="00AA6F8E">
              <w:rPr>
                <w:rFonts w:asciiTheme="majorHAnsi" w:eastAsiaTheme="minorHAnsi" w:hAnsiTheme="majorHAnsi" w:cs="Nirmala UI"/>
                <w:b/>
                <w:bCs/>
                <w:sz w:val="20"/>
                <w:szCs w:val="20"/>
              </w:rPr>
              <w:t>ft</w:t>
            </w:r>
            <w:proofErr w:type="spellEnd"/>
          </w:p>
        </w:tc>
        <w:tc>
          <w:tcPr>
            <w:tcW w:w="2740" w:type="dxa"/>
            <w:tcBorders>
              <w:top w:val="single" w:sz="4" w:space="0" w:color="auto"/>
              <w:left w:val="single" w:sz="4" w:space="0" w:color="auto"/>
              <w:bottom w:val="single" w:sz="4" w:space="0" w:color="auto"/>
              <w:right w:val="single" w:sz="4" w:space="0" w:color="auto"/>
            </w:tcBorders>
            <w:hideMark/>
          </w:tcPr>
          <w:p w:rsidR="00AA6F8E" w:rsidRPr="00AA6F8E" w:rsidRDefault="00AA6F8E" w:rsidP="00AA6F8E">
            <w:pPr>
              <w:jc w:val="center"/>
              <w:rPr>
                <w:rFonts w:asciiTheme="majorHAnsi" w:eastAsiaTheme="minorHAnsi" w:hAnsiTheme="majorHAnsi" w:cs="Nirmala UI"/>
                <w:b/>
                <w:bCs/>
                <w:sz w:val="20"/>
                <w:szCs w:val="20"/>
              </w:rPr>
            </w:pPr>
            <w:r w:rsidRPr="00AA6F8E">
              <w:rPr>
                <w:rFonts w:asciiTheme="majorHAnsi" w:eastAsiaTheme="minorHAnsi" w:hAnsiTheme="majorHAnsi" w:cs="Nirmala UI"/>
                <w:b/>
                <w:bCs/>
                <w:sz w:val="20"/>
                <w:szCs w:val="20"/>
              </w:rPr>
              <w:t>Location of the Branch</w:t>
            </w:r>
          </w:p>
        </w:tc>
      </w:tr>
      <w:tr w:rsidR="0026472E" w:rsidRPr="0026472E" w:rsidTr="0026472E">
        <w:trPr>
          <w:trHeight w:val="907"/>
        </w:trPr>
        <w:tc>
          <w:tcPr>
            <w:tcW w:w="828" w:type="dxa"/>
            <w:tcBorders>
              <w:top w:val="single" w:sz="4" w:space="0" w:color="auto"/>
              <w:left w:val="single" w:sz="4" w:space="0" w:color="auto"/>
              <w:bottom w:val="single" w:sz="4" w:space="0" w:color="auto"/>
              <w:right w:val="single" w:sz="4" w:space="0" w:color="auto"/>
            </w:tcBorders>
            <w:vAlign w:val="center"/>
            <w:hideMark/>
          </w:tcPr>
          <w:p w:rsidR="00AA6F8E" w:rsidRPr="00AA6F8E" w:rsidRDefault="004222B9" w:rsidP="00AA6F8E">
            <w:pPr>
              <w:rPr>
                <w:rFonts w:asciiTheme="majorHAnsi" w:eastAsiaTheme="minorHAnsi" w:hAnsiTheme="majorHAnsi" w:cs="Nirmala UI"/>
                <w:sz w:val="20"/>
                <w:szCs w:val="20"/>
              </w:rPr>
            </w:pPr>
            <w:r>
              <w:rPr>
                <w:rFonts w:asciiTheme="majorHAnsi" w:eastAsiaTheme="minorHAnsi" w:hAnsiTheme="majorHAnsi" w:cs="Nirmala UI"/>
                <w:sz w:val="20"/>
                <w:szCs w:val="20"/>
              </w:rPr>
              <w:t>01</w:t>
            </w:r>
          </w:p>
        </w:tc>
        <w:tc>
          <w:tcPr>
            <w:tcW w:w="1767" w:type="dxa"/>
            <w:tcBorders>
              <w:top w:val="single" w:sz="4" w:space="0" w:color="auto"/>
              <w:left w:val="single" w:sz="4" w:space="0" w:color="auto"/>
              <w:bottom w:val="single" w:sz="4" w:space="0" w:color="auto"/>
              <w:right w:val="single" w:sz="4" w:space="0" w:color="auto"/>
            </w:tcBorders>
            <w:vAlign w:val="center"/>
            <w:hideMark/>
          </w:tcPr>
          <w:p w:rsidR="00AA6F8E" w:rsidRPr="00AA6F8E" w:rsidRDefault="005C4D9B" w:rsidP="00AA6F8E">
            <w:pPr>
              <w:rPr>
                <w:rFonts w:asciiTheme="majorHAnsi" w:eastAsiaTheme="minorHAnsi" w:hAnsiTheme="majorHAnsi" w:cs="Nirmala UI"/>
                <w:sz w:val="20"/>
                <w:szCs w:val="20"/>
              </w:rPr>
            </w:pPr>
            <w:proofErr w:type="spellStart"/>
            <w:r>
              <w:rPr>
                <w:rFonts w:asciiTheme="majorHAnsi" w:eastAsiaTheme="minorHAnsi" w:hAnsiTheme="majorHAnsi" w:cs="Nirmala UI"/>
                <w:sz w:val="20"/>
                <w:szCs w:val="20"/>
              </w:rPr>
              <w:t>Mohaddipur</w:t>
            </w:r>
            <w:proofErr w:type="spellEnd"/>
          </w:p>
        </w:tc>
        <w:tc>
          <w:tcPr>
            <w:tcW w:w="2393" w:type="dxa"/>
            <w:tcBorders>
              <w:top w:val="single" w:sz="4" w:space="0" w:color="auto"/>
              <w:left w:val="single" w:sz="4" w:space="0" w:color="auto"/>
              <w:bottom w:val="single" w:sz="4" w:space="0" w:color="auto"/>
              <w:right w:val="single" w:sz="4" w:space="0" w:color="auto"/>
            </w:tcBorders>
            <w:vAlign w:val="center"/>
            <w:hideMark/>
          </w:tcPr>
          <w:p w:rsidR="00AA6F8E" w:rsidRPr="00AA6F8E" w:rsidRDefault="005C4D9B" w:rsidP="005C4D9B">
            <w:pPr>
              <w:rPr>
                <w:rFonts w:asciiTheme="majorHAnsi" w:eastAsiaTheme="minorHAnsi" w:hAnsiTheme="majorHAnsi" w:cs="Nirmala UI"/>
                <w:sz w:val="20"/>
                <w:szCs w:val="20"/>
              </w:rPr>
            </w:pPr>
            <w:r>
              <w:rPr>
                <w:rFonts w:asciiTheme="majorHAnsi" w:eastAsiaTheme="minorHAnsi" w:hAnsiTheme="majorHAnsi" w:cs="Nirmala UI"/>
                <w:sz w:val="20"/>
                <w:szCs w:val="20"/>
              </w:rPr>
              <w:t>10</w:t>
            </w:r>
            <w:r w:rsidR="00AA6F8E" w:rsidRPr="00AA6F8E">
              <w:rPr>
                <w:rFonts w:asciiTheme="majorHAnsi" w:eastAsiaTheme="minorHAnsi" w:hAnsiTheme="majorHAnsi" w:cs="Nirmala UI"/>
                <w:sz w:val="20"/>
                <w:szCs w:val="20"/>
              </w:rPr>
              <w:t>00 - 1</w:t>
            </w:r>
            <w:r>
              <w:rPr>
                <w:rFonts w:asciiTheme="majorHAnsi" w:eastAsiaTheme="minorHAnsi" w:hAnsiTheme="majorHAnsi" w:cs="Nirmala UI"/>
                <w:sz w:val="20"/>
                <w:szCs w:val="20"/>
              </w:rPr>
              <w:t>5</w:t>
            </w:r>
            <w:r w:rsidR="00AA6F8E" w:rsidRPr="00AA6F8E">
              <w:rPr>
                <w:rFonts w:asciiTheme="majorHAnsi" w:eastAsiaTheme="minorHAnsi" w:hAnsiTheme="majorHAnsi" w:cs="Nirmala UI"/>
                <w:sz w:val="20"/>
                <w:szCs w:val="20"/>
              </w:rPr>
              <w:t>00</w:t>
            </w:r>
          </w:p>
        </w:tc>
        <w:tc>
          <w:tcPr>
            <w:tcW w:w="2740" w:type="dxa"/>
            <w:tcBorders>
              <w:top w:val="single" w:sz="4" w:space="0" w:color="auto"/>
              <w:left w:val="single" w:sz="4" w:space="0" w:color="auto"/>
              <w:bottom w:val="single" w:sz="4" w:space="0" w:color="auto"/>
              <w:right w:val="single" w:sz="4" w:space="0" w:color="auto"/>
            </w:tcBorders>
            <w:vAlign w:val="center"/>
            <w:hideMark/>
          </w:tcPr>
          <w:p w:rsidR="00AA6F8E" w:rsidRPr="00AA6F8E" w:rsidRDefault="00AA6F8E" w:rsidP="005C4D9B">
            <w:pPr>
              <w:rPr>
                <w:rFonts w:asciiTheme="majorHAnsi" w:eastAsiaTheme="minorHAnsi" w:hAnsiTheme="majorHAnsi" w:cs="Nirmala UI"/>
                <w:sz w:val="20"/>
                <w:szCs w:val="20"/>
              </w:rPr>
            </w:pPr>
            <w:r w:rsidRPr="00AA6F8E">
              <w:rPr>
                <w:rFonts w:asciiTheme="majorHAnsi" w:eastAsiaTheme="minorHAnsi" w:hAnsiTheme="majorHAnsi" w:cs="Nirmala UI"/>
                <w:sz w:val="20"/>
                <w:szCs w:val="20"/>
              </w:rPr>
              <w:t xml:space="preserve">AT- </w:t>
            </w:r>
            <w:proofErr w:type="spellStart"/>
            <w:r w:rsidR="005C4D9B">
              <w:rPr>
                <w:rFonts w:asciiTheme="majorHAnsi" w:eastAsiaTheme="minorHAnsi" w:hAnsiTheme="majorHAnsi" w:cs="Nirmala UI"/>
                <w:sz w:val="20"/>
                <w:szCs w:val="20"/>
              </w:rPr>
              <w:t>Mohaddipur</w:t>
            </w:r>
            <w:proofErr w:type="spellEnd"/>
            <w:r w:rsidRPr="00AA6F8E">
              <w:rPr>
                <w:rFonts w:asciiTheme="majorHAnsi" w:eastAsiaTheme="minorHAnsi" w:hAnsiTheme="majorHAnsi" w:cs="Nirmala UI"/>
                <w:sz w:val="20"/>
                <w:szCs w:val="20"/>
              </w:rPr>
              <w:t xml:space="preserve">, </w:t>
            </w:r>
            <w:r w:rsidR="005C4D9B">
              <w:rPr>
                <w:rFonts w:asciiTheme="majorHAnsi" w:eastAsiaTheme="minorHAnsi" w:hAnsiTheme="majorHAnsi" w:cs="Nirmala UI"/>
                <w:sz w:val="20"/>
                <w:szCs w:val="20"/>
              </w:rPr>
              <w:t>Gorakhpur</w:t>
            </w:r>
            <w:r w:rsidRPr="00AA6F8E">
              <w:rPr>
                <w:rFonts w:asciiTheme="majorHAnsi" w:eastAsiaTheme="minorHAnsi" w:hAnsiTheme="majorHAnsi" w:cs="Nirmala UI"/>
                <w:sz w:val="20"/>
                <w:szCs w:val="20"/>
              </w:rPr>
              <w:t>, D</w:t>
            </w:r>
            <w:r w:rsidRPr="0026472E">
              <w:rPr>
                <w:rFonts w:asciiTheme="majorHAnsi" w:eastAsiaTheme="minorHAnsi" w:hAnsiTheme="majorHAnsi" w:cs="Nirmala UI"/>
                <w:sz w:val="20"/>
                <w:szCs w:val="20"/>
              </w:rPr>
              <w:t>istrict</w:t>
            </w:r>
            <w:r w:rsidRPr="00AA6F8E">
              <w:rPr>
                <w:rFonts w:asciiTheme="majorHAnsi" w:eastAsiaTheme="minorHAnsi" w:hAnsiTheme="majorHAnsi" w:cs="Nirmala UI"/>
                <w:sz w:val="20"/>
                <w:szCs w:val="20"/>
              </w:rPr>
              <w:t xml:space="preserve">- </w:t>
            </w:r>
            <w:r w:rsidR="005C4D9B">
              <w:rPr>
                <w:rFonts w:asciiTheme="majorHAnsi" w:eastAsiaTheme="minorHAnsi" w:hAnsiTheme="majorHAnsi" w:cs="Nirmala UI"/>
                <w:sz w:val="20"/>
                <w:szCs w:val="20"/>
              </w:rPr>
              <w:t>Gorakhpur</w:t>
            </w:r>
            <w:r w:rsidRPr="00AA6F8E">
              <w:rPr>
                <w:rFonts w:asciiTheme="majorHAnsi" w:eastAsiaTheme="minorHAnsi" w:hAnsiTheme="majorHAnsi" w:cs="Nirmala UI"/>
                <w:sz w:val="20"/>
                <w:szCs w:val="20"/>
              </w:rPr>
              <w:t xml:space="preserve">, </w:t>
            </w:r>
            <w:r w:rsidRPr="0026472E">
              <w:rPr>
                <w:rFonts w:asciiTheme="majorHAnsi" w:eastAsiaTheme="minorHAnsi" w:hAnsiTheme="majorHAnsi" w:cs="Nirmala UI"/>
                <w:sz w:val="20"/>
                <w:szCs w:val="20"/>
              </w:rPr>
              <w:t>Uttar Pradesh, PIN No.- 27</w:t>
            </w:r>
            <w:r w:rsidR="005C4D9B">
              <w:rPr>
                <w:rFonts w:asciiTheme="majorHAnsi" w:eastAsiaTheme="minorHAnsi" w:hAnsiTheme="majorHAnsi" w:cs="Nirmala UI"/>
                <w:sz w:val="20"/>
                <w:szCs w:val="20"/>
              </w:rPr>
              <w:t>3008</w:t>
            </w:r>
          </w:p>
        </w:tc>
      </w:tr>
    </w:tbl>
    <w:p w:rsidR="00AA6F8E" w:rsidRPr="00AA6F8E" w:rsidRDefault="00AA6F8E" w:rsidP="00AA6F8E">
      <w:pPr>
        <w:spacing w:after="200" w:line="276" w:lineRule="auto"/>
        <w:rPr>
          <w:rFonts w:asciiTheme="majorHAnsi" w:eastAsiaTheme="minorHAnsi" w:hAnsiTheme="majorHAnsi" w:cs="Nirmala UI"/>
          <w:sz w:val="20"/>
          <w:szCs w:val="20"/>
          <w:u w:val="single"/>
          <w:lang w:bidi="hi-IN"/>
        </w:rPr>
      </w:pPr>
    </w:p>
    <w:p w:rsidR="00AA6F8E" w:rsidRPr="00AA6F8E" w:rsidRDefault="00AA6F8E" w:rsidP="00AA6F8E">
      <w:pPr>
        <w:spacing w:after="200" w:line="276" w:lineRule="auto"/>
        <w:jc w:val="both"/>
        <w:rPr>
          <w:rFonts w:asciiTheme="majorHAnsi" w:eastAsiaTheme="minorHAnsi" w:hAnsiTheme="majorHAnsi"/>
          <w:b/>
          <w:bCs/>
          <w:sz w:val="20"/>
          <w:szCs w:val="20"/>
          <w:u w:val="single"/>
          <w:lang w:bidi="hi-IN"/>
        </w:rPr>
      </w:pPr>
      <w:proofErr w:type="gramStart"/>
      <w:r w:rsidRPr="00AA6F8E">
        <w:rPr>
          <w:rFonts w:asciiTheme="majorHAnsi" w:eastAsiaTheme="minorHAnsi" w:hAnsiTheme="majorHAnsi" w:cs="Mangal"/>
          <w:b/>
          <w:bCs/>
          <w:sz w:val="20"/>
          <w:szCs w:val="20"/>
          <w:u w:val="single"/>
          <w:lang w:bidi="hi-IN"/>
        </w:rPr>
        <w:t>NOTE :</w:t>
      </w:r>
      <w:proofErr w:type="gramEnd"/>
      <w:r w:rsidRPr="00AA6F8E">
        <w:rPr>
          <w:rFonts w:asciiTheme="majorHAnsi" w:eastAsiaTheme="minorHAnsi" w:hAnsiTheme="majorHAnsi" w:cs="Mangal"/>
          <w:b/>
          <w:bCs/>
          <w:sz w:val="20"/>
          <w:szCs w:val="20"/>
          <w:u w:val="single"/>
          <w:lang w:bidi="hi-IN"/>
        </w:rPr>
        <w:t xml:space="preserve"> BANK RESERVES THE RIGHT TO ACCEPT OR REJECT ANY OFFER WHATSOEVER WITHOUT ASSIGNING ANY REASON.  </w:t>
      </w:r>
    </w:p>
    <w:p w:rsidR="00AA6F8E" w:rsidRPr="0026472E" w:rsidRDefault="00AA6F8E" w:rsidP="00AA6F8E">
      <w:pPr>
        <w:spacing w:after="200" w:line="276" w:lineRule="auto"/>
        <w:rPr>
          <w:rFonts w:asciiTheme="majorHAnsi" w:eastAsiaTheme="minorHAnsi" w:hAnsiTheme="majorHAnsi" w:cs="Mangal"/>
          <w:b/>
          <w:bCs/>
          <w:sz w:val="20"/>
          <w:szCs w:val="20"/>
          <w:u w:val="single"/>
          <w:lang w:bidi="hi-IN"/>
        </w:rPr>
      </w:pPr>
    </w:p>
    <w:p w:rsidR="00AA6F8E" w:rsidRPr="0026472E" w:rsidRDefault="00AA6F8E" w:rsidP="00AA6F8E">
      <w:pPr>
        <w:spacing w:after="200" w:line="276" w:lineRule="auto"/>
        <w:rPr>
          <w:rFonts w:asciiTheme="majorHAnsi" w:eastAsiaTheme="minorHAnsi" w:hAnsiTheme="majorHAnsi" w:cs="Mangal"/>
          <w:b/>
          <w:bCs/>
          <w:sz w:val="20"/>
          <w:szCs w:val="20"/>
          <w:u w:val="single"/>
          <w:lang w:bidi="hi-IN"/>
        </w:rPr>
      </w:pPr>
    </w:p>
    <w:p w:rsidR="0092164C" w:rsidRDefault="0092164C" w:rsidP="0092164C">
      <w:pPr>
        <w:spacing w:line="257" w:lineRule="exact"/>
        <w:rPr>
          <w:rFonts w:asciiTheme="minorHAnsi" w:hAnsiTheme="minorHAnsi" w:cstheme="minorHAnsi"/>
          <w:w w:val="115"/>
          <w:sz w:val="22"/>
        </w:rPr>
      </w:pPr>
      <w:r>
        <w:rPr>
          <w:rFonts w:asciiTheme="minorHAnsi" w:hAnsiTheme="minorHAnsi" w:cstheme="minorHAnsi"/>
          <w:w w:val="115"/>
          <w:sz w:val="22"/>
        </w:rPr>
        <w:t xml:space="preserve">Gorakhpur                                                              </w:t>
      </w:r>
      <w:r w:rsidRPr="0038417D">
        <w:rPr>
          <w:rFonts w:asciiTheme="minorHAnsi" w:hAnsiTheme="minorHAnsi" w:cstheme="minorHAnsi"/>
          <w:b/>
          <w:bCs/>
          <w:w w:val="115"/>
          <w:sz w:val="22"/>
        </w:rPr>
        <w:t>Regional</w:t>
      </w:r>
      <w:r w:rsidRPr="0038417D">
        <w:rPr>
          <w:rFonts w:asciiTheme="minorHAnsi" w:hAnsiTheme="minorHAnsi" w:cstheme="minorHAnsi"/>
          <w:b/>
          <w:bCs/>
          <w:spacing w:val="-2"/>
          <w:w w:val="115"/>
          <w:sz w:val="22"/>
        </w:rPr>
        <w:t xml:space="preserve"> </w:t>
      </w:r>
      <w:r w:rsidRPr="0038417D">
        <w:rPr>
          <w:rFonts w:asciiTheme="minorHAnsi" w:hAnsiTheme="minorHAnsi" w:cstheme="minorHAnsi"/>
          <w:b/>
          <w:bCs/>
          <w:w w:val="115"/>
          <w:sz w:val="22"/>
        </w:rPr>
        <w:t>Head</w:t>
      </w:r>
    </w:p>
    <w:p w:rsidR="0092164C" w:rsidRPr="0038417D" w:rsidRDefault="0092164C" w:rsidP="0092164C">
      <w:pPr>
        <w:spacing w:line="257" w:lineRule="exact"/>
        <w:rPr>
          <w:rFonts w:asciiTheme="minorHAnsi" w:hAnsiTheme="minorHAnsi" w:cstheme="minorHAnsi"/>
          <w:b/>
          <w:bCs/>
        </w:rPr>
      </w:pPr>
      <w:r>
        <w:rPr>
          <w:rFonts w:asciiTheme="minorHAnsi" w:hAnsiTheme="minorHAnsi" w:cstheme="minorHAnsi"/>
          <w:w w:val="115"/>
          <w:sz w:val="22"/>
        </w:rPr>
        <w:t>Date:</w:t>
      </w:r>
      <w:r w:rsidR="002E56D2">
        <w:rPr>
          <w:rFonts w:asciiTheme="minorHAnsi" w:hAnsiTheme="minorHAnsi" w:cstheme="minorHAnsi"/>
          <w:w w:val="115"/>
          <w:sz w:val="22"/>
        </w:rPr>
        <w:t>16</w:t>
      </w:r>
      <w:r>
        <w:rPr>
          <w:rFonts w:ascii="Arial Unicode MS" w:eastAsia="Arial Unicode MS" w:hAnsi="Arial Unicode MS" w:cs="Arial Unicode MS"/>
          <w:w w:val="115"/>
          <w:sz w:val="22"/>
          <w:lang w:bidi="hi-IN"/>
        </w:rPr>
        <w:t>.</w:t>
      </w:r>
      <w:r w:rsidR="002E56D2">
        <w:rPr>
          <w:rFonts w:ascii="Arial Unicode MS" w:eastAsia="Arial Unicode MS" w:hAnsi="Arial Unicode MS" w:cs="Arial Unicode MS"/>
          <w:w w:val="115"/>
          <w:sz w:val="22"/>
          <w:lang w:bidi="hi-IN"/>
        </w:rPr>
        <w:t>07.2026</w:t>
      </w:r>
      <w:r>
        <w:rPr>
          <w:rFonts w:asciiTheme="minorHAnsi" w:hAnsiTheme="minorHAnsi" w:cstheme="minorHAnsi"/>
          <w:w w:val="115"/>
          <w:sz w:val="22"/>
        </w:rPr>
        <w:t xml:space="preserve">                                              </w:t>
      </w:r>
      <w:r>
        <w:rPr>
          <w:rFonts w:asciiTheme="minorHAnsi" w:hAnsiTheme="minorHAnsi" w:cs="Arial Unicode MS" w:hint="cs"/>
          <w:w w:val="115"/>
          <w:sz w:val="22"/>
          <w:cs/>
          <w:lang w:bidi="hi-IN"/>
        </w:rPr>
        <w:t xml:space="preserve"> </w:t>
      </w:r>
      <w:r>
        <w:rPr>
          <w:rFonts w:asciiTheme="minorHAnsi" w:hAnsiTheme="minorHAnsi" w:cs="Arial Unicode MS"/>
          <w:w w:val="115"/>
          <w:sz w:val="22"/>
          <w:lang w:bidi="hi-IN"/>
        </w:rPr>
        <w:t xml:space="preserve">  </w:t>
      </w:r>
      <w:r w:rsidRPr="003A39A4">
        <w:rPr>
          <w:rFonts w:asciiTheme="minorHAnsi" w:hAnsiTheme="minorHAnsi" w:cstheme="minorHAnsi"/>
          <w:w w:val="115"/>
          <w:sz w:val="22"/>
        </w:rPr>
        <w:t>Regional</w:t>
      </w:r>
      <w:r w:rsidRPr="003A39A4">
        <w:rPr>
          <w:rFonts w:asciiTheme="minorHAnsi" w:hAnsiTheme="minorHAnsi" w:cstheme="minorHAnsi"/>
          <w:spacing w:val="-3"/>
          <w:w w:val="115"/>
          <w:sz w:val="22"/>
        </w:rPr>
        <w:t xml:space="preserve"> </w:t>
      </w:r>
      <w:r w:rsidRPr="003A39A4">
        <w:rPr>
          <w:rFonts w:asciiTheme="minorHAnsi" w:hAnsiTheme="minorHAnsi" w:cstheme="minorHAnsi"/>
          <w:w w:val="115"/>
          <w:sz w:val="22"/>
        </w:rPr>
        <w:t>Office,</w:t>
      </w:r>
      <w:r>
        <w:rPr>
          <w:rFonts w:asciiTheme="minorHAnsi" w:hAnsiTheme="minorHAnsi" w:cstheme="minorHAnsi"/>
          <w:w w:val="115"/>
          <w:sz w:val="22"/>
        </w:rPr>
        <w:t xml:space="preserve"> G</w:t>
      </w:r>
      <w:r w:rsidRPr="003A39A4">
        <w:rPr>
          <w:rFonts w:asciiTheme="minorHAnsi" w:hAnsiTheme="minorHAnsi" w:cstheme="minorHAnsi"/>
          <w:w w:val="115"/>
          <w:sz w:val="22"/>
        </w:rPr>
        <w:t>orakhpur</w:t>
      </w:r>
      <w:r>
        <w:rPr>
          <w:rFonts w:asciiTheme="minorHAnsi" w:hAnsiTheme="minorHAnsi" w:cs="Arial Unicode MS" w:hint="cs"/>
          <w:spacing w:val="-5"/>
          <w:w w:val="115"/>
          <w:sz w:val="22"/>
          <w:cs/>
          <w:lang w:bidi="hi-IN"/>
        </w:rPr>
        <w:t xml:space="preserve">                     </w:t>
      </w:r>
      <w:r>
        <w:rPr>
          <w:rFonts w:asciiTheme="minorHAnsi" w:hAnsiTheme="minorHAnsi" w:cstheme="minorHAnsi"/>
          <w:w w:val="115"/>
          <w:sz w:val="22"/>
        </w:rPr>
        <w:t xml:space="preserve">                                                                                                                                 </w:t>
      </w:r>
      <w:r>
        <w:rPr>
          <w:rFonts w:asciiTheme="minorHAnsi" w:hAnsiTheme="minorHAnsi" w:cstheme="minorHAnsi"/>
          <w:spacing w:val="-52"/>
          <w:w w:val="115"/>
          <w:sz w:val="22"/>
        </w:rPr>
        <w:tab/>
        <w:t xml:space="preserve">                                                                                                                                                                                                                                                                                                                                                                                                                         </w:t>
      </w:r>
    </w:p>
    <w:p w:rsidR="00AA6F8E" w:rsidRPr="0026472E" w:rsidRDefault="0092164C" w:rsidP="0092164C">
      <w:pPr>
        <w:tabs>
          <w:tab w:val="left" w:pos="301"/>
          <w:tab w:val="right" w:pos="7512"/>
        </w:tabs>
        <w:spacing w:line="276" w:lineRule="auto"/>
        <w:rPr>
          <w:rFonts w:asciiTheme="majorHAnsi" w:eastAsiaTheme="minorHAnsi" w:hAnsiTheme="majorHAnsi" w:cs="Mangal"/>
          <w:b/>
          <w:bCs/>
          <w:sz w:val="20"/>
          <w:szCs w:val="20"/>
          <w:lang w:bidi="hi-IN"/>
        </w:rPr>
      </w:pPr>
      <w:r>
        <w:rPr>
          <w:rFonts w:asciiTheme="majorHAnsi" w:eastAsiaTheme="minorHAnsi" w:hAnsiTheme="majorHAnsi" w:cs="Mangal"/>
          <w:b/>
          <w:bCs/>
          <w:sz w:val="20"/>
          <w:szCs w:val="20"/>
          <w:lang w:bidi="hi-IN"/>
        </w:rPr>
        <w:tab/>
      </w:r>
    </w:p>
    <w:p w:rsidR="00AA6F8E" w:rsidRPr="00AA6F8E" w:rsidRDefault="00AA6F8E" w:rsidP="00AA6F8E">
      <w:pPr>
        <w:spacing w:line="276" w:lineRule="auto"/>
        <w:rPr>
          <w:rFonts w:asciiTheme="minorHAnsi" w:eastAsiaTheme="minorHAnsi" w:hAnsiTheme="minorHAnsi" w:cs="Mangal"/>
          <w:sz w:val="20"/>
          <w:szCs w:val="20"/>
          <w:lang w:bidi="hi-IN"/>
        </w:rPr>
      </w:pP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r w:rsidRPr="00AA6F8E">
        <w:rPr>
          <w:rFonts w:asciiTheme="majorHAnsi" w:eastAsiaTheme="minorHAnsi" w:hAnsiTheme="majorHAnsi" w:cs="Mangal"/>
          <w:b/>
          <w:bCs/>
          <w:sz w:val="20"/>
          <w:szCs w:val="20"/>
          <w:lang w:bidi="hi-IN"/>
        </w:rPr>
        <w:tab/>
      </w:r>
    </w:p>
    <w:p w:rsidR="007E183D" w:rsidRPr="0026472E" w:rsidRDefault="007E183D" w:rsidP="0038417D">
      <w:pPr>
        <w:tabs>
          <w:tab w:val="left" w:pos="5524"/>
        </w:tabs>
        <w:spacing w:line="298" w:lineRule="exact"/>
        <w:ind w:right="9"/>
        <w:rPr>
          <w:rFonts w:asciiTheme="minorHAnsi" w:hAnsiTheme="minorHAnsi" w:cstheme="minorHAnsi"/>
          <w:spacing w:val="-52"/>
          <w:w w:val="115"/>
          <w:sz w:val="20"/>
          <w:szCs w:val="20"/>
        </w:rPr>
      </w:pPr>
      <w:bookmarkStart w:id="0" w:name="_GoBack"/>
      <w:bookmarkEnd w:id="0"/>
    </w:p>
    <w:sectPr w:rsidR="007E183D" w:rsidRPr="0026472E" w:rsidSect="00116E18">
      <w:pgSz w:w="11906" w:h="16838"/>
      <w:pgMar w:top="1440" w:right="2267" w:bottom="1440" w:left="212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tantia">
    <w:panose1 w:val="02030602050306030303"/>
    <w:charset w:val="00"/>
    <w:family w:val="roman"/>
    <w:pitch w:val="variable"/>
    <w:sig w:usb0="A00002EF" w:usb1="4000204B" w:usb2="00000000" w:usb3="00000000" w:csb0="0000019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C46"/>
    <w:rsid w:val="000024ED"/>
    <w:rsid w:val="00013799"/>
    <w:rsid w:val="00034936"/>
    <w:rsid w:val="00064FDC"/>
    <w:rsid w:val="000A7826"/>
    <w:rsid w:val="000B6FDE"/>
    <w:rsid w:val="000C17C8"/>
    <w:rsid w:val="000E2473"/>
    <w:rsid w:val="00114230"/>
    <w:rsid w:val="00116E18"/>
    <w:rsid w:val="001637B0"/>
    <w:rsid w:val="001C0E07"/>
    <w:rsid w:val="001C2C55"/>
    <w:rsid w:val="001D22B7"/>
    <w:rsid w:val="001F1575"/>
    <w:rsid w:val="0023502D"/>
    <w:rsid w:val="00240B1A"/>
    <w:rsid w:val="002471E8"/>
    <w:rsid w:val="00257318"/>
    <w:rsid w:val="002578F6"/>
    <w:rsid w:val="0026472E"/>
    <w:rsid w:val="002B6E36"/>
    <w:rsid w:val="002E0EE7"/>
    <w:rsid w:val="002E56D2"/>
    <w:rsid w:val="003110E4"/>
    <w:rsid w:val="003467B0"/>
    <w:rsid w:val="00356614"/>
    <w:rsid w:val="0038417D"/>
    <w:rsid w:val="003A2B59"/>
    <w:rsid w:val="003A39A4"/>
    <w:rsid w:val="003E61BB"/>
    <w:rsid w:val="003E6ACD"/>
    <w:rsid w:val="0042194D"/>
    <w:rsid w:val="004222B9"/>
    <w:rsid w:val="00484954"/>
    <w:rsid w:val="004B676D"/>
    <w:rsid w:val="004B762E"/>
    <w:rsid w:val="00526CD4"/>
    <w:rsid w:val="00531ACE"/>
    <w:rsid w:val="005B518C"/>
    <w:rsid w:val="005C4D9B"/>
    <w:rsid w:val="006063E1"/>
    <w:rsid w:val="00623A58"/>
    <w:rsid w:val="00653883"/>
    <w:rsid w:val="006846BE"/>
    <w:rsid w:val="006E1590"/>
    <w:rsid w:val="00733473"/>
    <w:rsid w:val="007552C8"/>
    <w:rsid w:val="00797876"/>
    <w:rsid w:val="007E183D"/>
    <w:rsid w:val="008329F9"/>
    <w:rsid w:val="00845126"/>
    <w:rsid w:val="008577DE"/>
    <w:rsid w:val="008F03EF"/>
    <w:rsid w:val="0092164C"/>
    <w:rsid w:val="0094024A"/>
    <w:rsid w:val="00995E28"/>
    <w:rsid w:val="009A2830"/>
    <w:rsid w:val="009B6710"/>
    <w:rsid w:val="009D1DEA"/>
    <w:rsid w:val="009D24A9"/>
    <w:rsid w:val="009E70CB"/>
    <w:rsid w:val="00A3170B"/>
    <w:rsid w:val="00A31926"/>
    <w:rsid w:val="00A41287"/>
    <w:rsid w:val="00A4166B"/>
    <w:rsid w:val="00AA6F8E"/>
    <w:rsid w:val="00B01D83"/>
    <w:rsid w:val="00B14628"/>
    <w:rsid w:val="00BD7456"/>
    <w:rsid w:val="00C10568"/>
    <w:rsid w:val="00C3443E"/>
    <w:rsid w:val="00D54D21"/>
    <w:rsid w:val="00DA6433"/>
    <w:rsid w:val="00DE6BA9"/>
    <w:rsid w:val="00E0041C"/>
    <w:rsid w:val="00E428E0"/>
    <w:rsid w:val="00E6002B"/>
    <w:rsid w:val="00E87175"/>
    <w:rsid w:val="00EB0E71"/>
    <w:rsid w:val="00EC7252"/>
    <w:rsid w:val="00ED5623"/>
    <w:rsid w:val="00ED6258"/>
    <w:rsid w:val="00F11D4C"/>
    <w:rsid w:val="00F24A3F"/>
    <w:rsid w:val="00F31C46"/>
    <w:rsid w:val="00F41E13"/>
    <w:rsid w:val="00F86AFF"/>
    <w:rsid w:val="00FC39A2"/>
    <w:rsid w:val="00FF50E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E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72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72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C725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4D21"/>
    <w:rPr>
      <w:strike w:val="0"/>
      <w:dstrike w:val="0"/>
      <w:color w:val="000000"/>
      <w:u w:val="none"/>
      <w:effect w:val="none"/>
    </w:rPr>
  </w:style>
  <w:style w:type="paragraph" w:styleId="NormalWeb">
    <w:name w:val="Normal (Web)"/>
    <w:basedOn w:val="Normal"/>
    <w:uiPriority w:val="99"/>
    <w:semiHidden/>
    <w:unhideWhenUsed/>
    <w:rsid w:val="00D54D21"/>
    <w:pPr>
      <w:spacing w:before="100" w:beforeAutospacing="1" w:after="100" w:afterAutospacing="1"/>
    </w:pPr>
    <w:rPr>
      <w:lang w:val="en-IN" w:eastAsia="en-IN"/>
    </w:rPr>
  </w:style>
  <w:style w:type="paragraph" w:styleId="BalloonText">
    <w:name w:val="Balloon Text"/>
    <w:basedOn w:val="Normal"/>
    <w:link w:val="BalloonTextChar"/>
    <w:uiPriority w:val="99"/>
    <w:semiHidden/>
    <w:unhideWhenUsed/>
    <w:rsid w:val="00D54D21"/>
    <w:rPr>
      <w:rFonts w:ascii="Tahoma" w:eastAsiaTheme="minorHAnsi" w:hAnsi="Tahoma" w:cs="Tahoma"/>
      <w:sz w:val="16"/>
      <w:szCs w:val="16"/>
      <w:lang w:val="en-IN"/>
    </w:rPr>
  </w:style>
  <w:style w:type="character" w:customStyle="1" w:styleId="BalloonTextChar">
    <w:name w:val="Balloon Text Char"/>
    <w:basedOn w:val="DefaultParagraphFont"/>
    <w:link w:val="BalloonText"/>
    <w:uiPriority w:val="99"/>
    <w:semiHidden/>
    <w:rsid w:val="00D54D21"/>
    <w:rPr>
      <w:rFonts w:ascii="Tahoma" w:hAnsi="Tahoma" w:cs="Tahoma"/>
      <w:sz w:val="16"/>
      <w:szCs w:val="16"/>
    </w:rPr>
  </w:style>
  <w:style w:type="paragraph" w:styleId="Title">
    <w:name w:val="Title"/>
    <w:basedOn w:val="Normal"/>
    <w:link w:val="TitleChar"/>
    <w:qFormat/>
    <w:rsid w:val="002E0EE7"/>
    <w:pPr>
      <w:jc w:val="center"/>
    </w:pPr>
    <w:rPr>
      <w:b/>
      <w:bCs/>
      <w:u w:val="single"/>
    </w:rPr>
  </w:style>
  <w:style w:type="character" w:customStyle="1" w:styleId="TitleChar">
    <w:name w:val="Title Char"/>
    <w:basedOn w:val="DefaultParagraphFont"/>
    <w:link w:val="Title"/>
    <w:rsid w:val="002E0EE7"/>
    <w:rPr>
      <w:rFonts w:ascii="Times New Roman" w:eastAsia="Times New Roman" w:hAnsi="Times New Roman" w:cs="Times New Roman"/>
      <w:b/>
      <w:bCs/>
      <w:sz w:val="24"/>
      <w:szCs w:val="24"/>
      <w:u w:val="single"/>
      <w:lang w:val="en-US"/>
    </w:rPr>
  </w:style>
  <w:style w:type="paragraph" w:customStyle="1" w:styleId="Default">
    <w:name w:val="Default"/>
    <w:rsid w:val="002E0EE7"/>
    <w:pPr>
      <w:autoSpaceDE w:val="0"/>
      <w:autoSpaceDN w:val="0"/>
      <w:adjustRightInd w:val="0"/>
      <w:spacing w:after="0" w:line="240" w:lineRule="auto"/>
    </w:pPr>
    <w:rPr>
      <w:rFonts w:ascii="Verdana" w:eastAsia="Times New Roman" w:hAnsi="Verdana" w:cs="Verdana"/>
      <w:color w:val="000000"/>
      <w:sz w:val="24"/>
      <w:szCs w:val="24"/>
      <w:lang w:val="en-US"/>
    </w:rPr>
  </w:style>
  <w:style w:type="table" w:styleId="TableGrid">
    <w:name w:val="Table Grid"/>
    <w:basedOn w:val="TableNormal"/>
    <w:uiPriority w:val="59"/>
    <w:rsid w:val="00FF50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link w:val="NoSpacingChar"/>
    <w:uiPriority w:val="1"/>
    <w:qFormat/>
    <w:rsid w:val="00013799"/>
    <w:rPr>
      <w:rFonts w:ascii="Constantia" w:eastAsia="Constantia" w:hAnsi="Constantia" w:cs="Mangal"/>
      <w:sz w:val="20"/>
      <w:szCs w:val="20"/>
    </w:rPr>
  </w:style>
  <w:style w:type="character" w:customStyle="1" w:styleId="NoSpacingChar">
    <w:name w:val="No Spacing Char"/>
    <w:link w:val="NoSpacing"/>
    <w:uiPriority w:val="1"/>
    <w:rsid w:val="00013799"/>
    <w:rPr>
      <w:rFonts w:ascii="Constantia" w:eastAsia="Constantia" w:hAnsi="Constantia" w:cs="Mangal"/>
      <w:sz w:val="20"/>
      <w:szCs w:val="20"/>
      <w:lang w:val="en-US"/>
    </w:rPr>
  </w:style>
  <w:style w:type="character" w:customStyle="1" w:styleId="Heading1Char">
    <w:name w:val="Heading 1 Char"/>
    <w:basedOn w:val="DefaultParagraphFont"/>
    <w:link w:val="Heading1"/>
    <w:uiPriority w:val="9"/>
    <w:rsid w:val="00EC7252"/>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EC7252"/>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EC7252"/>
    <w:rPr>
      <w:rFonts w:asciiTheme="majorHAnsi" w:eastAsiaTheme="majorEastAsia" w:hAnsiTheme="majorHAnsi" w:cstheme="majorBidi"/>
      <w:b/>
      <w:bCs/>
      <w:color w:val="4F81BD" w:themeColor="accent1"/>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E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72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72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C725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4D21"/>
    <w:rPr>
      <w:strike w:val="0"/>
      <w:dstrike w:val="0"/>
      <w:color w:val="000000"/>
      <w:u w:val="none"/>
      <w:effect w:val="none"/>
    </w:rPr>
  </w:style>
  <w:style w:type="paragraph" w:styleId="NormalWeb">
    <w:name w:val="Normal (Web)"/>
    <w:basedOn w:val="Normal"/>
    <w:uiPriority w:val="99"/>
    <w:semiHidden/>
    <w:unhideWhenUsed/>
    <w:rsid w:val="00D54D21"/>
    <w:pPr>
      <w:spacing w:before="100" w:beforeAutospacing="1" w:after="100" w:afterAutospacing="1"/>
    </w:pPr>
    <w:rPr>
      <w:lang w:val="en-IN" w:eastAsia="en-IN"/>
    </w:rPr>
  </w:style>
  <w:style w:type="paragraph" w:styleId="BalloonText">
    <w:name w:val="Balloon Text"/>
    <w:basedOn w:val="Normal"/>
    <w:link w:val="BalloonTextChar"/>
    <w:uiPriority w:val="99"/>
    <w:semiHidden/>
    <w:unhideWhenUsed/>
    <w:rsid w:val="00D54D21"/>
    <w:rPr>
      <w:rFonts w:ascii="Tahoma" w:eastAsiaTheme="minorHAnsi" w:hAnsi="Tahoma" w:cs="Tahoma"/>
      <w:sz w:val="16"/>
      <w:szCs w:val="16"/>
      <w:lang w:val="en-IN"/>
    </w:rPr>
  </w:style>
  <w:style w:type="character" w:customStyle="1" w:styleId="BalloonTextChar">
    <w:name w:val="Balloon Text Char"/>
    <w:basedOn w:val="DefaultParagraphFont"/>
    <w:link w:val="BalloonText"/>
    <w:uiPriority w:val="99"/>
    <w:semiHidden/>
    <w:rsid w:val="00D54D21"/>
    <w:rPr>
      <w:rFonts w:ascii="Tahoma" w:hAnsi="Tahoma" w:cs="Tahoma"/>
      <w:sz w:val="16"/>
      <w:szCs w:val="16"/>
    </w:rPr>
  </w:style>
  <w:style w:type="paragraph" w:styleId="Title">
    <w:name w:val="Title"/>
    <w:basedOn w:val="Normal"/>
    <w:link w:val="TitleChar"/>
    <w:qFormat/>
    <w:rsid w:val="002E0EE7"/>
    <w:pPr>
      <w:jc w:val="center"/>
    </w:pPr>
    <w:rPr>
      <w:b/>
      <w:bCs/>
      <w:u w:val="single"/>
    </w:rPr>
  </w:style>
  <w:style w:type="character" w:customStyle="1" w:styleId="TitleChar">
    <w:name w:val="Title Char"/>
    <w:basedOn w:val="DefaultParagraphFont"/>
    <w:link w:val="Title"/>
    <w:rsid w:val="002E0EE7"/>
    <w:rPr>
      <w:rFonts w:ascii="Times New Roman" w:eastAsia="Times New Roman" w:hAnsi="Times New Roman" w:cs="Times New Roman"/>
      <w:b/>
      <w:bCs/>
      <w:sz w:val="24"/>
      <w:szCs w:val="24"/>
      <w:u w:val="single"/>
      <w:lang w:val="en-US"/>
    </w:rPr>
  </w:style>
  <w:style w:type="paragraph" w:customStyle="1" w:styleId="Default">
    <w:name w:val="Default"/>
    <w:rsid w:val="002E0EE7"/>
    <w:pPr>
      <w:autoSpaceDE w:val="0"/>
      <w:autoSpaceDN w:val="0"/>
      <w:adjustRightInd w:val="0"/>
      <w:spacing w:after="0" w:line="240" w:lineRule="auto"/>
    </w:pPr>
    <w:rPr>
      <w:rFonts w:ascii="Verdana" w:eastAsia="Times New Roman" w:hAnsi="Verdana" w:cs="Verdana"/>
      <w:color w:val="000000"/>
      <w:sz w:val="24"/>
      <w:szCs w:val="24"/>
      <w:lang w:val="en-US"/>
    </w:rPr>
  </w:style>
  <w:style w:type="table" w:styleId="TableGrid">
    <w:name w:val="Table Grid"/>
    <w:basedOn w:val="TableNormal"/>
    <w:uiPriority w:val="59"/>
    <w:rsid w:val="00FF50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link w:val="NoSpacingChar"/>
    <w:uiPriority w:val="1"/>
    <w:qFormat/>
    <w:rsid w:val="00013799"/>
    <w:rPr>
      <w:rFonts w:ascii="Constantia" w:eastAsia="Constantia" w:hAnsi="Constantia" w:cs="Mangal"/>
      <w:sz w:val="20"/>
      <w:szCs w:val="20"/>
    </w:rPr>
  </w:style>
  <w:style w:type="character" w:customStyle="1" w:styleId="NoSpacingChar">
    <w:name w:val="No Spacing Char"/>
    <w:link w:val="NoSpacing"/>
    <w:uiPriority w:val="1"/>
    <w:rsid w:val="00013799"/>
    <w:rPr>
      <w:rFonts w:ascii="Constantia" w:eastAsia="Constantia" w:hAnsi="Constantia" w:cs="Mangal"/>
      <w:sz w:val="20"/>
      <w:szCs w:val="20"/>
      <w:lang w:val="en-US"/>
    </w:rPr>
  </w:style>
  <w:style w:type="character" w:customStyle="1" w:styleId="Heading1Char">
    <w:name w:val="Heading 1 Char"/>
    <w:basedOn w:val="DefaultParagraphFont"/>
    <w:link w:val="Heading1"/>
    <w:uiPriority w:val="9"/>
    <w:rsid w:val="00EC7252"/>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EC7252"/>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EC7252"/>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3759">
      <w:bodyDiv w:val="1"/>
      <w:marLeft w:val="0"/>
      <w:marRight w:val="0"/>
      <w:marTop w:val="0"/>
      <w:marBottom w:val="0"/>
      <w:divBdr>
        <w:top w:val="none" w:sz="0" w:space="0" w:color="auto"/>
        <w:left w:val="none" w:sz="0" w:space="0" w:color="auto"/>
        <w:bottom w:val="none" w:sz="0" w:space="0" w:color="auto"/>
        <w:right w:val="none" w:sz="0" w:space="0" w:color="auto"/>
      </w:divBdr>
      <w:divsChild>
        <w:div w:id="1460227799">
          <w:marLeft w:val="0"/>
          <w:marRight w:val="0"/>
          <w:marTop w:val="0"/>
          <w:marBottom w:val="0"/>
          <w:divBdr>
            <w:top w:val="none" w:sz="0" w:space="0" w:color="auto"/>
            <w:left w:val="none" w:sz="0" w:space="0" w:color="auto"/>
            <w:bottom w:val="none" w:sz="0" w:space="0" w:color="auto"/>
            <w:right w:val="none" w:sz="0" w:space="0" w:color="auto"/>
          </w:divBdr>
          <w:divsChild>
            <w:div w:id="1417019828">
              <w:marLeft w:val="0"/>
              <w:marRight w:val="0"/>
              <w:marTop w:val="0"/>
              <w:marBottom w:val="0"/>
              <w:divBdr>
                <w:top w:val="none" w:sz="0" w:space="0" w:color="auto"/>
                <w:left w:val="none" w:sz="0" w:space="0" w:color="auto"/>
                <w:bottom w:val="none" w:sz="0" w:space="0" w:color="auto"/>
                <w:right w:val="none" w:sz="0" w:space="0" w:color="auto"/>
              </w:divBdr>
              <w:divsChild>
                <w:div w:id="793719680">
                  <w:marLeft w:val="0"/>
                  <w:marRight w:val="0"/>
                  <w:marTop w:val="0"/>
                  <w:marBottom w:val="0"/>
                  <w:divBdr>
                    <w:top w:val="none" w:sz="0" w:space="0" w:color="auto"/>
                    <w:left w:val="none" w:sz="0" w:space="0" w:color="auto"/>
                    <w:bottom w:val="none" w:sz="0" w:space="0" w:color="auto"/>
                    <w:right w:val="none" w:sz="0" w:space="0" w:color="auto"/>
                  </w:divBdr>
                  <w:divsChild>
                    <w:div w:id="789401617">
                      <w:marLeft w:val="0"/>
                      <w:marRight w:val="0"/>
                      <w:marTop w:val="0"/>
                      <w:marBottom w:val="0"/>
                      <w:divBdr>
                        <w:top w:val="none" w:sz="0" w:space="0" w:color="auto"/>
                        <w:left w:val="none" w:sz="0" w:space="0" w:color="auto"/>
                        <w:bottom w:val="none" w:sz="0" w:space="0" w:color="auto"/>
                        <w:right w:val="none" w:sz="0" w:space="0" w:color="auto"/>
                      </w:divBdr>
                      <w:divsChild>
                        <w:div w:id="1458180515">
                          <w:marLeft w:val="0"/>
                          <w:marRight w:val="0"/>
                          <w:marTop w:val="0"/>
                          <w:marBottom w:val="0"/>
                          <w:divBdr>
                            <w:top w:val="none" w:sz="0" w:space="0" w:color="auto"/>
                            <w:left w:val="none" w:sz="0" w:space="0" w:color="auto"/>
                            <w:bottom w:val="none" w:sz="0" w:space="0" w:color="auto"/>
                            <w:right w:val="none" w:sz="0" w:space="0" w:color="auto"/>
                          </w:divBdr>
                          <w:divsChild>
                            <w:div w:id="1920016562">
                              <w:marLeft w:val="0"/>
                              <w:marRight w:val="0"/>
                              <w:marTop w:val="0"/>
                              <w:marBottom w:val="0"/>
                              <w:divBdr>
                                <w:top w:val="none" w:sz="0" w:space="0" w:color="auto"/>
                                <w:left w:val="none" w:sz="0" w:space="0" w:color="auto"/>
                                <w:bottom w:val="none" w:sz="0" w:space="0" w:color="auto"/>
                                <w:right w:val="none" w:sz="0" w:space="0" w:color="auto"/>
                              </w:divBdr>
                              <w:divsChild>
                                <w:div w:id="1900938523">
                                  <w:marLeft w:val="0"/>
                                  <w:marRight w:val="0"/>
                                  <w:marTop w:val="0"/>
                                  <w:marBottom w:val="0"/>
                                  <w:divBdr>
                                    <w:top w:val="none" w:sz="0" w:space="0" w:color="auto"/>
                                    <w:left w:val="none" w:sz="0" w:space="0" w:color="auto"/>
                                    <w:bottom w:val="none" w:sz="0" w:space="0" w:color="auto"/>
                                    <w:right w:val="none" w:sz="0" w:space="0" w:color="auto"/>
                                  </w:divBdr>
                                  <w:divsChild>
                                    <w:div w:id="1579290808">
                                      <w:marLeft w:val="0"/>
                                      <w:marRight w:val="0"/>
                                      <w:marTop w:val="0"/>
                                      <w:marBottom w:val="0"/>
                                      <w:divBdr>
                                        <w:top w:val="none" w:sz="0" w:space="0" w:color="auto"/>
                                        <w:left w:val="none" w:sz="0" w:space="0" w:color="auto"/>
                                        <w:bottom w:val="none" w:sz="0" w:space="0" w:color="auto"/>
                                        <w:right w:val="none" w:sz="0" w:space="0" w:color="auto"/>
                                      </w:divBdr>
                                      <w:divsChild>
                                        <w:div w:id="688455719">
                                          <w:marLeft w:val="0"/>
                                          <w:marRight w:val="0"/>
                                          <w:marTop w:val="0"/>
                                          <w:marBottom w:val="0"/>
                                          <w:divBdr>
                                            <w:top w:val="none" w:sz="0" w:space="0" w:color="auto"/>
                                            <w:left w:val="none" w:sz="0" w:space="0" w:color="auto"/>
                                            <w:bottom w:val="none" w:sz="0" w:space="0" w:color="auto"/>
                                            <w:right w:val="none" w:sz="0" w:space="0" w:color="auto"/>
                                          </w:divBdr>
                                          <w:divsChild>
                                            <w:div w:id="679628042">
                                              <w:marLeft w:val="0"/>
                                              <w:marRight w:val="0"/>
                                              <w:marTop w:val="0"/>
                                              <w:marBottom w:val="0"/>
                                              <w:divBdr>
                                                <w:top w:val="none" w:sz="0" w:space="0" w:color="auto"/>
                                                <w:left w:val="none" w:sz="0" w:space="0" w:color="auto"/>
                                                <w:bottom w:val="none" w:sz="0" w:space="0" w:color="auto"/>
                                                <w:right w:val="none" w:sz="0" w:space="0" w:color="auto"/>
                                              </w:divBdr>
                                              <w:divsChild>
                                                <w:div w:id="1504735341">
                                                  <w:marLeft w:val="0"/>
                                                  <w:marRight w:val="0"/>
                                                  <w:marTop w:val="0"/>
                                                  <w:marBottom w:val="0"/>
                                                  <w:divBdr>
                                                    <w:top w:val="none" w:sz="0" w:space="0" w:color="auto"/>
                                                    <w:left w:val="none" w:sz="0" w:space="0" w:color="auto"/>
                                                    <w:bottom w:val="none" w:sz="0" w:space="0" w:color="auto"/>
                                                    <w:right w:val="none" w:sz="0" w:space="0" w:color="auto"/>
                                                  </w:divBdr>
                                                  <w:divsChild>
                                                    <w:div w:id="1225146258">
                                                      <w:marLeft w:val="0"/>
                                                      <w:marRight w:val="0"/>
                                                      <w:marTop w:val="0"/>
                                                      <w:marBottom w:val="0"/>
                                                      <w:divBdr>
                                                        <w:top w:val="none" w:sz="0" w:space="0" w:color="auto"/>
                                                        <w:left w:val="none" w:sz="0" w:space="0" w:color="auto"/>
                                                        <w:bottom w:val="none" w:sz="0" w:space="0" w:color="auto"/>
                                                        <w:right w:val="none" w:sz="0" w:space="0" w:color="auto"/>
                                                      </w:divBdr>
                                                      <w:divsChild>
                                                        <w:div w:id="1783651580">
                                                          <w:marLeft w:val="0"/>
                                                          <w:marRight w:val="0"/>
                                                          <w:marTop w:val="0"/>
                                                          <w:marBottom w:val="0"/>
                                                          <w:divBdr>
                                                            <w:top w:val="none" w:sz="0" w:space="0" w:color="auto"/>
                                                            <w:left w:val="none" w:sz="0" w:space="0" w:color="auto"/>
                                                            <w:bottom w:val="none" w:sz="0" w:space="0" w:color="auto"/>
                                                            <w:right w:val="none" w:sz="0" w:space="0" w:color="auto"/>
                                                          </w:divBdr>
                                                          <w:divsChild>
                                                            <w:div w:id="1213733886">
                                                              <w:marLeft w:val="0"/>
                                                              <w:marRight w:val="0"/>
                                                              <w:marTop w:val="0"/>
                                                              <w:marBottom w:val="0"/>
                                                              <w:divBdr>
                                                                <w:top w:val="none" w:sz="0" w:space="0" w:color="auto"/>
                                                                <w:left w:val="none" w:sz="0" w:space="0" w:color="auto"/>
                                                                <w:bottom w:val="none" w:sz="0" w:space="0" w:color="auto"/>
                                                                <w:right w:val="none" w:sz="0" w:space="0" w:color="auto"/>
                                                              </w:divBdr>
                                                              <w:divsChild>
                                                                <w:div w:id="1315331838">
                                                                  <w:marLeft w:val="0"/>
                                                                  <w:marRight w:val="0"/>
                                                                  <w:marTop w:val="0"/>
                                                                  <w:marBottom w:val="0"/>
                                                                  <w:divBdr>
                                                                    <w:top w:val="none" w:sz="0" w:space="0" w:color="auto"/>
                                                                    <w:left w:val="none" w:sz="0" w:space="0" w:color="auto"/>
                                                                    <w:bottom w:val="none" w:sz="0" w:space="0" w:color="auto"/>
                                                                    <w:right w:val="none" w:sz="0" w:space="0" w:color="auto"/>
                                                                  </w:divBdr>
                                                                  <w:divsChild>
                                                                    <w:div w:id="449713636">
                                                                      <w:marLeft w:val="0"/>
                                                                      <w:marRight w:val="0"/>
                                                                      <w:marTop w:val="0"/>
                                                                      <w:marBottom w:val="0"/>
                                                                      <w:divBdr>
                                                                        <w:top w:val="none" w:sz="0" w:space="0" w:color="auto"/>
                                                                        <w:left w:val="none" w:sz="0" w:space="0" w:color="auto"/>
                                                                        <w:bottom w:val="none" w:sz="0" w:space="0" w:color="auto"/>
                                                                        <w:right w:val="none" w:sz="0" w:space="0" w:color="auto"/>
                                                                      </w:divBdr>
                                                                      <w:divsChild>
                                                                        <w:div w:id="860171892">
                                                                          <w:marLeft w:val="0"/>
                                                                          <w:marRight w:val="0"/>
                                                                          <w:marTop w:val="0"/>
                                                                          <w:marBottom w:val="0"/>
                                                                          <w:divBdr>
                                                                            <w:top w:val="none" w:sz="0" w:space="0" w:color="auto"/>
                                                                            <w:left w:val="none" w:sz="0" w:space="0" w:color="auto"/>
                                                                            <w:bottom w:val="none" w:sz="0" w:space="0" w:color="auto"/>
                                                                            <w:right w:val="none" w:sz="0" w:space="0" w:color="auto"/>
                                                                          </w:divBdr>
                                                                          <w:divsChild>
                                                                            <w:div w:id="1986616064">
                                                                              <w:marLeft w:val="0"/>
                                                                              <w:marRight w:val="0"/>
                                                                              <w:marTop w:val="0"/>
                                                                              <w:marBottom w:val="0"/>
                                                                              <w:divBdr>
                                                                                <w:top w:val="none" w:sz="0" w:space="0" w:color="auto"/>
                                                                                <w:left w:val="none" w:sz="0" w:space="0" w:color="auto"/>
                                                                                <w:bottom w:val="none" w:sz="0" w:space="0" w:color="auto"/>
                                                                                <w:right w:val="none" w:sz="0" w:space="0" w:color="auto"/>
                                                                              </w:divBdr>
                                                                              <w:divsChild>
                                                                                <w:div w:id="1418597554">
                                                                                  <w:marLeft w:val="0"/>
                                                                                  <w:marRight w:val="0"/>
                                                                                  <w:marTop w:val="0"/>
                                                                                  <w:marBottom w:val="0"/>
                                                                                  <w:divBdr>
                                                                                    <w:top w:val="none" w:sz="0" w:space="0" w:color="auto"/>
                                                                                    <w:left w:val="none" w:sz="0" w:space="0" w:color="auto"/>
                                                                                    <w:bottom w:val="none" w:sz="0" w:space="0" w:color="auto"/>
                                                                                    <w:right w:val="none" w:sz="0" w:space="0" w:color="auto"/>
                                                                                  </w:divBdr>
                                                                                  <w:divsChild>
                                                                                    <w:div w:id="1885293719">
                                                                                      <w:marLeft w:val="0"/>
                                                                                      <w:marRight w:val="0"/>
                                                                                      <w:marTop w:val="0"/>
                                                                                      <w:marBottom w:val="0"/>
                                                                                      <w:divBdr>
                                                                                        <w:top w:val="single" w:sz="6"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bank.in" TargetMode="Externa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entralbankofindia.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DEEPTI MENON</dc:creator>
  <cp:lastModifiedBy>JUGNU KUMARI</cp:lastModifiedBy>
  <cp:revision>124</cp:revision>
  <cp:lastPrinted>2026-07-15T05:51:00Z</cp:lastPrinted>
  <dcterms:created xsi:type="dcterms:W3CDTF">2024-01-09T06:39:00Z</dcterms:created>
  <dcterms:modified xsi:type="dcterms:W3CDTF">2026-07-15T05:51:00Z</dcterms:modified>
</cp:coreProperties>
</file>